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F3DD9" w14:textId="77777777" w:rsidR="009112F7" w:rsidRDefault="007B0987">
      <w:pPr>
        <w:spacing w:before="80"/>
        <w:ind w:left="3093" w:right="3155" w:firstLine="5"/>
        <w:jc w:val="center"/>
        <w:rPr>
          <w:rFonts w:ascii="Cambria"/>
          <w:b/>
          <w:sz w:val="24"/>
        </w:rPr>
      </w:pPr>
      <w:proofErr w:type="spellStart"/>
      <w:r>
        <w:rPr>
          <w:rFonts w:ascii="Cambria"/>
          <w:b/>
          <w:sz w:val="24"/>
        </w:rPr>
        <w:t>Tunxis</w:t>
      </w:r>
      <w:proofErr w:type="spellEnd"/>
      <w:r>
        <w:rPr>
          <w:rFonts w:ascii="Cambria"/>
          <w:b/>
          <w:sz w:val="24"/>
        </w:rPr>
        <w:t xml:space="preserve"> Community College Office of Financial Aid Services</w:t>
      </w:r>
    </w:p>
    <w:p w14:paraId="760474F0" w14:textId="77777777" w:rsidR="009112F7" w:rsidRDefault="009112F7">
      <w:pPr>
        <w:pStyle w:val="BodyText"/>
        <w:rPr>
          <w:rFonts w:ascii="Cambria"/>
          <w:b/>
          <w:sz w:val="28"/>
        </w:rPr>
      </w:pPr>
    </w:p>
    <w:p w14:paraId="2407037D" w14:textId="77777777" w:rsidR="009112F7" w:rsidRDefault="007B0987">
      <w:pPr>
        <w:pStyle w:val="Heading1"/>
        <w:spacing w:before="244"/>
        <w:ind w:left="869" w:right="927"/>
        <w:rPr>
          <w:rFonts w:ascii="Calibri Light"/>
        </w:rPr>
      </w:pPr>
      <w:r>
        <w:rPr>
          <w:rFonts w:ascii="Calibri Light"/>
          <w:u w:val="single"/>
        </w:rPr>
        <w:t xml:space="preserve">The Stafford Student Loan Process at </w:t>
      </w:r>
      <w:proofErr w:type="spellStart"/>
      <w:r>
        <w:rPr>
          <w:rFonts w:ascii="Calibri Light"/>
          <w:u w:val="single"/>
        </w:rPr>
        <w:t>Tunxis</w:t>
      </w:r>
      <w:proofErr w:type="spellEnd"/>
      <w:r>
        <w:rPr>
          <w:rFonts w:ascii="Calibri Light"/>
          <w:u w:val="single"/>
        </w:rPr>
        <w:t xml:space="preserve"> Community College</w:t>
      </w:r>
    </w:p>
    <w:p w14:paraId="3C1DA641" w14:textId="77777777" w:rsidR="009112F7" w:rsidRDefault="009112F7">
      <w:pPr>
        <w:pStyle w:val="BodyText"/>
        <w:spacing w:before="2"/>
        <w:rPr>
          <w:sz w:val="19"/>
        </w:rPr>
      </w:pPr>
    </w:p>
    <w:p w14:paraId="587FEF44" w14:textId="24293B7D" w:rsidR="009112F7" w:rsidRDefault="007B0987">
      <w:pPr>
        <w:pStyle w:val="Heading2"/>
        <w:spacing w:before="56"/>
        <w:ind w:right="340"/>
      </w:pPr>
      <w:proofErr w:type="spellStart"/>
      <w:r>
        <w:t>Tunxis</w:t>
      </w:r>
      <w:proofErr w:type="spellEnd"/>
      <w:r>
        <w:t xml:space="preserve"> participates in the Federal Direct Stafford Student Loan program. For more information about these loans, please go to </w:t>
      </w:r>
      <w:hyperlink r:id="rId7">
        <w:r>
          <w:rPr>
            <w:color w:val="0000FF"/>
            <w:u w:val="single" w:color="0000FF"/>
          </w:rPr>
          <w:t>www.studentaid.ed.gov</w:t>
        </w:r>
        <w:r>
          <w:t xml:space="preserve">, </w:t>
        </w:r>
      </w:hyperlink>
      <w:r>
        <w:t>click on “Understand Aid</w:t>
      </w:r>
      <w:r>
        <w:t>” then</w:t>
      </w:r>
      <w:r>
        <w:t>,” clic</w:t>
      </w:r>
      <w:r>
        <w:t>k on “</w:t>
      </w:r>
      <w:r>
        <w:t xml:space="preserve">Loans.” </w:t>
      </w:r>
    </w:p>
    <w:p w14:paraId="3F0AF3DF" w14:textId="77777777" w:rsidR="009112F7" w:rsidRDefault="009112F7">
      <w:pPr>
        <w:pStyle w:val="BodyText"/>
        <w:spacing w:before="3"/>
        <w:rPr>
          <w:sz w:val="24"/>
        </w:rPr>
      </w:pPr>
    </w:p>
    <w:p w14:paraId="223A88A2" w14:textId="77777777" w:rsidR="009112F7" w:rsidRDefault="007B0987">
      <w:pPr>
        <w:spacing w:before="1"/>
        <w:ind w:left="131" w:right="195" w:firstLine="1"/>
        <w:jc w:val="center"/>
        <w:rPr>
          <w:rFonts w:ascii="Arial Black" w:hAnsi="Arial Black"/>
          <w:sz w:val="24"/>
        </w:rPr>
      </w:pPr>
      <w:r>
        <w:rPr>
          <w:rFonts w:ascii="Arial Black" w:hAnsi="Arial Black"/>
          <w:sz w:val="24"/>
        </w:rPr>
        <w:t>If you’re a first-time borrower, you will be required to complete Entrance Counseling and a Master Promissory Note before you commit y</w:t>
      </w:r>
      <w:r>
        <w:rPr>
          <w:rFonts w:ascii="Arial Black" w:hAnsi="Arial Black"/>
          <w:sz w:val="24"/>
        </w:rPr>
        <w:t>ourself to a student loan.</w:t>
      </w:r>
    </w:p>
    <w:p w14:paraId="3A98616E" w14:textId="77777777" w:rsidR="009112F7" w:rsidRDefault="009112F7">
      <w:pPr>
        <w:pStyle w:val="BodyText"/>
        <w:spacing w:before="13"/>
        <w:rPr>
          <w:rFonts w:ascii="Arial Black"/>
          <w:sz w:val="37"/>
        </w:rPr>
      </w:pPr>
    </w:p>
    <w:p w14:paraId="02DE83BE" w14:textId="77777777" w:rsidR="009112F7" w:rsidRDefault="007B0987">
      <w:pPr>
        <w:pStyle w:val="BodyText"/>
        <w:ind w:left="100"/>
      </w:pPr>
      <w:r>
        <w:t xml:space="preserve">This is a summary of loan processing at </w:t>
      </w:r>
      <w:proofErr w:type="spellStart"/>
      <w:r>
        <w:t>Tunxis</w:t>
      </w:r>
      <w:proofErr w:type="spellEnd"/>
      <w:r>
        <w:t>:</w:t>
      </w:r>
    </w:p>
    <w:p w14:paraId="2D70CE24" w14:textId="77777777" w:rsidR="009112F7" w:rsidRDefault="009112F7">
      <w:pPr>
        <w:pStyle w:val="BodyText"/>
        <w:spacing w:before="11"/>
        <w:rPr>
          <w:sz w:val="19"/>
        </w:rPr>
      </w:pPr>
    </w:p>
    <w:p w14:paraId="5BA104CF" w14:textId="77777777" w:rsidR="009112F7" w:rsidRDefault="007B0987">
      <w:pPr>
        <w:pStyle w:val="ListParagraph"/>
        <w:numPr>
          <w:ilvl w:val="0"/>
          <w:numId w:val="3"/>
        </w:numPr>
        <w:tabs>
          <w:tab w:val="left" w:pos="820"/>
          <w:tab w:val="left" w:pos="821"/>
        </w:tabs>
        <w:ind w:right="207"/>
        <w:rPr>
          <w:sz w:val="20"/>
        </w:rPr>
      </w:pPr>
      <w:r>
        <w:rPr>
          <w:sz w:val="20"/>
        </w:rPr>
        <w:t>The</w:t>
      </w:r>
      <w:r>
        <w:rPr>
          <w:spacing w:val="-4"/>
          <w:sz w:val="20"/>
        </w:rPr>
        <w:t xml:space="preserve"> </w:t>
      </w:r>
      <w:r>
        <w:rPr>
          <w:sz w:val="20"/>
        </w:rPr>
        <w:t>student</w:t>
      </w:r>
      <w:r>
        <w:rPr>
          <w:spacing w:val="-3"/>
          <w:sz w:val="20"/>
        </w:rPr>
        <w:t xml:space="preserve"> </w:t>
      </w:r>
      <w:r>
        <w:rPr>
          <w:sz w:val="20"/>
        </w:rPr>
        <w:t>requests</w:t>
      </w:r>
      <w:r>
        <w:rPr>
          <w:spacing w:val="-4"/>
          <w:sz w:val="20"/>
        </w:rPr>
        <w:t xml:space="preserve"> </w:t>
      </w:r>
      <w:r>
        <w:rPr>
          <w:sz w:val="20"/>
        </w:rPr>
        <w:t>a</w:t>
      </w:r>
      <w:r>
        <w:rPr>
          <w:spacing w:val="-2"/>
          <w:sz w:val="20"/>
        </w:rPr>
        <w:t xml:space="preserve"> </w:t>
      </w:r>
      <w:r>
        <w:rPr>
          <w:sz w:val="20"/>
        </w:rPr>
        <w:t>loan</w:t>
      </w:r>
      <w:r>
        <w:rPr>
          <w:spacing w:val="-3"/>
          <w:sz w:val="20"/>
        </w:rPr>
        <w:t xml:space="preserve"> </w:t>
      </w:r>
      <w:r>
        <w:rPr>
          <w:sz w:val="20"/>
        </w:rPr>
        <w:t>by</w:t>
      </w:r>
      <w:r>
        <w:rPr>
          <w:spacing w:val="-2"/>
          <w:sz w:val="20"/>
        </w:rPr>
        <w:t xml:space="preserve"> </w:t>
      </w:r>
      <w:r>
        <w:rPr>
          <w:sz w:val="20"/>
        </w:rPr>
        <w:t>completing</w:t>
      </w:r>
      <w:r>
        <w:rPr>
          <w:spacing w:val="-1"/>
          <w:sz w:val="20"/>
        </w:rPr>
        <w:t xml:space="preserve"> </w:t>
      </w:r>
      <w:r>
        <w:rPr>
          <w:sz w:val="20"/>
        </w:rPr>
        <w:t>the</w:t>
      </w:r>
      <w:r>
        <w:rPr>
          <w:spacing w:val="-2"/>
          <w:sz w:val="20"/>
        </w:rPr>
        <w:t xml:space="preserve"> </w:t>
      </w:r>
      <w:r>
        <w:rPr>
          <w:sz w:val="20"/>
        </w:rPr>
        <w:t>Application</w:t>
      </w:r>
      <w:r>
        <w:rPr>
          <w:spacing w:val="-3"/>
          <w:sz w:val="20"/>
        </w:rPr>
        <w:t xml:space="preserve"> </w:t>
      </w:r>
      <w:r>
        <w:rPr>
          <w:sz w:val="20"/>
        </w:rPr>
        <w:t>for</w:t>
      </w:r>
      <w:r>
        <w:rPr>
          <w:spacing w:val="-2"/>
          <w:sz w:val="20"/>
        </w:rPr>
        <w:t xml:space="preserve"> </w:t>
      </w:r>
      <w:r>
        <w:rPr>
          <w:sz w:val="20"/>
        </w:rPr>
        <w:t>a</w:t>
      </w:r>
      <w:r>
        <w:rPr>
          <w:spacing w:val="-3"/>
          <w:sz w:val="20"/>
        </w:rPr>
        <w:t xml:space="preserve"> </w:t>
      </w:r>
      <w:r>
        <w:rPr>
          <w:sz w:val="20"/>
        </w:rPr>
        <w:t>Federal</w:t>
      </w:r>
      <w:r>
        <w:rPr>
          <w:spacing w:val="-4"/>
          <w:sz w:val="20"/>
        </w:rPr>
        <w:t xml:space="preserve"> </w:t>
      </w:r>
      <w:r>
        <w:rPr>
          <w:sz w:val="20"/>
        </w:rPr>
        <w:t>Stafford</w:t>
      </w:r>
      <w:r>
        <w:rPr>
          <w:spacing w:val="-3"/>
          <w:sz w:val="20"/>
        </w:rPr>
        <w:t xml:space="preserve"> </w:t>
      </w:r>
      <w:r>
        <w:rPr>
          <w:sz w:val="20"/>
        </w:rPr>
        <w:t>Student</w:t>
      </w:r>
      <w:r>
        <w:rPr>
          <w:spacing w:val="-2"/>
          <w:sz w:val="20"/>
        </w:rPr>
        <w:t xml:space="preserve"> </w:t>
      </w:r>
      <w:r>
        <w:rPr>
          <w:sz w:val="20"/>
        </w:rPr>
        <w:t>Loan,</w:t>
      </w:r>
      <w:r>
        <w:rPr>
          <w:spacing w:val="-3"/>
          <w:sz w:val="20"/>
        </w:rPr>
        <w:t xml:space="preserve"> </w:t>
      </w:r>
      <w:r>
        <w:rPr>
          <w:sz w:val="20"/>
        </w:rPr>
        <w:t>provided</w:t>
      </w:r>
      <w:r>
        <w:rPr>
          <w:spacing w:val="-1"/>
          <w:sz w:val="20"/>
        </w:rPr>
        <w:t xml:space="preserve"> </w:t>
      </w:r>
      <w:r>
        <w:rPr>
          <w:sz w:val="20"/>
        </w:rPr>
        <w:t xml:space="preserve">by </w:t>
      </w:r>
      <w:proofErr w:type="spellStart"/>
      <w:r>
        <w:rPr>
          <w:sz w:val="20"/>
        </w:rPr>
        <w:t>Tunxis</w:t>
      </w:r>
      <w:proofErr w:type="spellEnd"/>
      <w:r>
        <w:rPr>
          <w:sz w:val="20"/>
        </w:rPr>
        <w:t xml:space="preserve"> Community College.</w:t>
      </w:r>
    </w:p>
    <w:p w14:paraId="4B425FDA" w14:textId="77777777" w:rsidR="009112F7" w:rsidRDefault="009112F7">
      <w:pPr>
        <w:pStyle w:val="BodyText"/>
        <w:spacing w:before="12"/>
        <w:rPr>
          <w:sz w:val="19"/>
        </w:rPr>
      </w:pPr>
    </w:p>
    <w:p w14:paraId="4C640231" w14:textId="77777777" w:rsidR="009112F7" w:rsidRDefault="007B0987">
      <w:pPr>
        <w:pStyle w:val="ListParagraph"/>
        <w:numPr>
          <w:ilvl w:val="0"/>
          <w:numId w:val="3"/>
        </w:numPr>
        <w:tabs>
          <w:tab w:val="left" w:pos="820"/>
          <w:tab w:val="left" w:pos="821"/>
        </w:tabs>
        <w:ind w:right="333"/>
        <w:rPr>
          <w:sz w:val="20"/>
        </w:rPr>
      </w:pPr>
      <w:proofErr w:type="spellStart"/>
      <w:r>
        <w:rPr>
          <w:sz w:val="20"/>
        </w:rPr>
        <w:t>Tunxis</w:t>
      </w:r>
      <w:proofErr w:type="spellEnd"/>
      <w:r>
        <w:rPr>
          <w:spacing w:val="-2"/>
          <w:sz w:val="20"/>
        </w:rPr>
        <w:t xml:space="preserve"> </w:t>
      </w:r>
      <w:r>
        <w:rPr>
          <w:sz w:val="20"/>
        </w:rPr>
        <w:t>Financial</w:t>
      </w:r>
      <w:r>
        <w:rPr>
          <w:spacing w:val="-5"/>
          <w:sz w:val="20"/>
        </w:rPr>
        <w:t xml:space="preserve"> </w:t>
      </w:r>
      <w:r>
        <w:rPr>
          <w:sz w:val="20"/>
        </w:rPr>
        <w:t>Aid</w:t>
      </w:r>
      <w:r>
        <w:rPr>
          <w:spacing w:val="-3"/>
          <w:sz w:val="20"/>
        </w:rPr>
        <w:t xml:space="preserve"> </w:t>
      </w:r>
      <w:r>
        <w:rPr>
          <w:sz w:val="20"/>
        </w:rPr>
        <w:t>reviews</w:t>
      </w:r>
      <w:r>
        <w:rPr>
          <w:spacing w:val="-4"/>
          <w:sz w:val="20"/>
        </w:rPr>
        <w:t xml:space="preserve"> </w:t>
      </w:r>
      <w:r>
        <w:rPr>
          <w:sz w:val="20"/>
        </w:rPr>
        <w:t>the</w:t>
      </w:r>
      <w:r>
        <w:rPr>
          <w:spacing w:val="-4"/>
          <w:sz w:val="20"/>
        </w:rPr>
        <w:t xml:space="preserve"> </w:t>
      </w:r>
      <w:r>
        <w:rPr>
          <w:sz w:val="20"/>
        </w:rPr>
        <w:t>application,</w:t>
      </w:r>
      <w:r>
        <w:rPr>
          <w:spacing w:val="-4"/>
          <w:sz w:val="20"/>
        </w:rPr>
        <w:t xml:space="preserve"> </w:t>
      </w:r>
      <w:r>
        <w:rPr>
          <w:sz w:val="20"/>
        </w:rPr>
        <w:t>including</w:t>
      </w:r>
      <w:r>
        <w:rPr>
          <w:spacing w:val="-2"/>
          <w:sz w:val="20"/>
        </w:rPr>
        <w:t xml:space="preserve"> </w:t>
      </w:r>
      <w:r>
        <w:rPr>
          <w:sz w:val="20"/>
        </w:rPr>
        <w:t>all</w:t>
      </w:r>
      <w:r>
        <w:rPr>
          <w:spacing w:val="-4"/>
          <w:sz w:val="20"/>
        </w:rPr>
        <w:t xml:space="preserve"> </w:t>
      </w:r>
      <w:r>
        <w:rPr>
          <w:sz w:val="20"/>
        </w:rPr>
        <w:t>additionally</w:t>
      </w:r>
      <w:r>
        <w:rPr>
          <w:spacing w:val="-3"/>
          <w:sz w:val="20"/>
        </w:rPr>
        <w:t xml:space="preserve"> </w:t>
      </w:r>
      <w:r>
        <w:rPr>
          <w:sz w:val="20"/>
        </w:rPr>
        <w:t>required</w:t>
      </w:r>
      <w:r>
        <w:rPr>
          <w:spacing w:val="-3"/>
          <w:sz w:val="20"/>
        </w:rPr>
        <w:t xml:space="preserve"> </w:t>
      </w:r>
      <w:r>
        <w:rPr>
          <w:sz w:val="20"/>
        </w:rPr>
        <w:t>documentation</w:t>
      </w:r>
      <w:r>
        <w:rPr>
          <w:spacing w:val="-5"/>
          <w:sz w:val="20"/>
        </w:rPr>
        <w:t xml:space="preserve"> </w:t>
      </w:r>
      <w:r>
        <w:rPr>
          <w:sz w:val="20"/>
        </w:rPr>
        <w:t>(FAFSA</w:t>
      </w:r>
      <w:r>
        <w:rPr>
          <w:spacing w:val="-3"/>
          <w:sz w:val="20"/>
        </w:rPr>
        <w:t xml:space="preserve"> </w:t>
      </w:r>
      <w:r>
        <w:rPr>
          <w:sz w:val="20"/>
        </w:rPr>
        <w:t>and others as determined by the Financial Aid</w:t>
      </w:r>
      <w:r>
        <w:rPr>
          <w:spacing w:val="-4"/>
          <w:sz w:val="20"/>
        </w:rPr>
        <w:t xml:space="preserve"> </w:t>
      </w:r>
      <w:r>
        <w:rPr>
          <w:sz w:val="20"/>
        </w:rPr>
        <w:t>office).</w:t>
      </w:r>
    </w:p>
    <w:p w14:paraId="33B4DD08" w14:textId="77777777" w:rsidR="009112F7" w:rsidRDefault="009112F7">
      <w:pPr>
        <w:pStyle w:val="BodyText"/>
        <w:spacing w:before="2"/>
      </w:pPr>
    </w:p>
    <w:p w14:paraId="3C903D78" w14:textId="77777777" w:rsidR="009112F7" w:rsidRDefault="007B0987">
      <w:pPr>
        <w:pStyle w:val="ListParagraph"/>
        <w:numPr>
          <w:ilvl w:val="0"/>
          <w:numId w:val="3"/>
        </w:numPr>
        <w:tabs>
          <w:tab w:val="left" w:pos="821"/>
        </w:tabs>
        <w:ind w:right="251"/>
        <w:jc w:val="both"/>
        <w:rPr>
          <w:sz w:val="20"/>
        </w:rPr>
      </w:pPr>
      <w:proofErr w:type="spellStart"/>
      <w:r>
        <w:rPr>
          <w:sz w:val="20"/>
        </w:rPr>
        <w:t>Tunxis</w:t>
      </w:r>
      <w:proofErr w:type="spellEnd"/>
      <w:r>
        <w:rPr>
          <w:spacing w:val="-3"/>
          <w:sz w:val="20"/>
        </w:rPr>
        <w:t xml:space="preserve"> </w:t>
      </w:r>
      <w:r>
        <w:rPr>
          <w:sz w:val="20"/>
        </w:rPr>
        <w:t>determines</w:t>
      </w:r>
      <w:r>
        <w:rPr>
          <w:spacing w:val="-3"/>
          <w:sz w:val="20"/>
        </w:rPr>
        <w:t xml:space="preserve"> </w:t>
      </w:r>
      <w:r>
        <w:rPr>
          <w:sz w:val="20"/>
        </w:rPr>
        <w:t>the</w:t>
      </w:r>
      <w:r>
        <w:rPr>
          <w:spacing w:val="-3"/>
          <w:sz w:val="20"/>
        </w:rPr>
        <w:t xml:space="preserve"> </w:t>
      </w:r>
      <w:r>
        <w:rPr>
          <w:sz w:val="20"/>
        </w:rPr>
        <w:t>student’s</w:t>
      </w:r>
      <w:r>
        <w:rPr>
          <w:spacing w:val="-4"/>
          <w:sz w:val="20"/>
        </w:rPr>
        <w:t xml:space="preserve"> </w:t>
      </w:r>
      <w:r>
        <w:rPr>
          <w:sz w:val="20"/>
        </w:rPr>
        <w:t>loan</w:t>
      </w:r>
      <w:r>
        <w:rPr>
          <w:spacing w:val="-4"/>
          <w:sz w:val="20"/>
        </w:rPr>
        <w:t xml:space="preserve"> </w:t>
      </w:r>
      <w:r>
        <w:rPr>
          <w:sz w:val="20"/>
        </w:rPr>
        <w:t>eligibility</w:t>
      </w:r>
      <w:r>
        <w:rPr>
          <w:spacing w:val="-3"/>
          <w:sz w:val="20"/>
        </w:rPr>
        <w:t xml:space="preserve"> </w:t>
      </w:r>
      <w:r>
        <w:rPr>
          <w:sz w:val="20"/>
        </w:rPr>
        <w:t>considering</w:t>
      </w:r>
      <w:r>
        <w:rPr>
          <w:spacing w:val="-4"/>
          <w:sz w:val="20"/>
        </w:rPr>
        <w:t xml:space="preserve"> </w:t>
      </w:r>
      <w:r>
        <w:rPr>
          <w:sz w:val="20"/>
        </w:rPr>
        <w:t>financial</w:t>
      </w:r>
      <w:r>
        <w:rPr>
          <w:spacing w:val="-2"/>
          <w:sz w:val="20"/>
        </w:rPr>
        <w:t xml:space="preserve"> </w:t>
      </w:r>
      <w:r>
        <w:rPr>
          <w:sz w:val="20"/>
        </w:rPr>
        <w:t>circumstances,</w:t>
      </w:r>
      <w:r>
        <w:rPr>
          <w:spacing w:val="-4"/>
          <w:sz w:val="20"/>
        </w:rPr>
        <w:t xml:space="preserve"> </w:t>
      </w:r>
      <w:r>
        <w:rPr>
          <w:sz w:val="20"/>
        </w:rPr>
        <w:t>academic</w:t>
      </w:r>
      <w:r>
        <w:rPr>
          <w:spacing w:val="-4"/>
          <w:sz w:val="20"/>
        </w:rPr>
        <w:t xml:space="preserve"> </w:t>
      </w:r>
      <w:r>
        <w:rPr>
          <w:sz w:val="20"/>
        </w:rPr>
        <w:t>standing</w:t>
      </w:r>
      <w:r>
        <w:rPr>
          <w:spacing w:val="-3"/>
          <w:sz w:val="20"/>
        </w:rPr>
        <w:t xml:space="preserve"> </w:t>
      </w:r>
      <w:r>
        <w:rPr>
          <w:sz w:val="20"/>
        </w:rPr>
        <w:t xml:space="preserve">and previous loan history. If you have earned college credits prior to </w:t>
      </w:r>
      <w:proofErr w:type="spellStart"/>
      <w:r>
        <w:rPr>
          <w:sz w:val="20"/>
        </w:rPr>
        <w:t>Tunxis</w:t>
      </w:r>
      <w:proofErr w:type="spellEnd"/>
      <w:r>
        <w:rPr>
          <w:sz w:val="20"/>
        </w:rPr>
        <w:t>, you will be required to complete a Transfer Credit Evaluation</w:t>
      </w:r>
      <w:r>
        <w:rPr>
          <w:spacing w:val="-4"/>
          <w:sz w:val="20"/>
        </w:rPr>
        <w:t xml:space="preserve"> </w:t>
      </w:r>
      <w:r>
        <w:rPr>
          <w:sz w:val="20"/>
        </w:rPr>
        <w:t>(TCE).</w:t>
      </w:r>
    </w:p>
    <w:p w14:paraId="0492FBF7" w14:textId="77777777" w:rsidR="009112F7" w:rsidRDefault="009112F7">
      <w:pPr>
        <w:pStyle w:val="BodyText"/>
      </w:pPr>
    </w:p>
    <w:p w14:paraId="15D8DE44" w14:textId="77777777" w:rsidR="009112F7" w:rsidRDefault="007B0987">
      <w:pPr>
        <w:pStyle w:val="ListParagraph"/>
        <w:numPr>
          <w:ilvl w:val="0"/>
          <w:numId w:val="3"/>
        </w:numPr>
        <w:tabs>
          <w:tab w:val="left" w:pos="820"/>
          <w:tab w:val="left" w:pos="821"/>
        </w:tabs>
        <w:ind w:right="174"/>
        <w:rPr>
          <w:sz w:val="20"/>
        </w:rPr>
      </w:pPr>
      <w:r>
        <w:rPr>
          <w:sz w:val="20"/>
        </w:rPr>
        <w:t>For</w:t>
      </w:r>
      <w:r>
        <w:rPr>
          <w:spacing w:val="-3"/>
          <w:sz w:val="20"/>
        </w:rPr>
        <w:t xml:space="preserve"> </w:t>
      </w:r>
      <w:r>
        <w:rPr>
          <w:sz w:val="20"/>
        </w:rPr>
        <w:t>eligible</w:t>
      </w:r>
      <w:r>
        <w:rPr>
          <w:spacing w:val="-3"/>
          <w:sz w:val="20"/>
        </w:rPr>
        <w:t xml:space="preserve"> </w:t>
      </w:r>
      <w:r>
        <w:rPr>
          <w:sz w:val="20"/>
        </w:rPr>
        <w:t>students,</w:t>
      </w:r>
      <w:r>
        <w:rPr>
          <w:spacing w:val="-4"/>
          <w:sz w:val="20"/>
        </w:rPr>
        <w:t xml:space="preserve"> </w:t>
      </w:r>
      <w:proofErr w:type="spellStart"/>
      <w:r>
        <w:rPr>
          <w:sz w:val="20"/>
        </w:rPr>
        <w:t>Tunxis</w:t>
      </w:r>
      <w:proofErr w:type="spellEnd"/>
      <w:r>
        <w:rPr>
          <w:spacing w:val="-1"/>
          <w:sz w:val="20"/>
        </w:rPr>
        <w:t xml:space="preserve"> </w:t>
      </w:r>
      <w:r>
        <w:rPr>
          <w:sz w:val="20"/>
        </w:rPr>
        <w:t>creates</w:t>
      </w:r>
      <w:r>
        <w:rPr>
          <w:spacing w:val="-4"/>
          <w:sz w:val="20"/>
        </w:rPr>
        <w:t xml:space="preserve"> </w:t>
      </w:r>
      <w:r>
        <w:rPr>
          <w:sz w:val="20"/>
        </w:rPr>
        <w:t>an</w:t>
      </w:r>
      <w:r>
        <w:rPr>
          <w:spacing w:val="-2"/>
          <w:sz w:val="20"/>
        </w:rPr>
        <w:t xml:space="preserve"> </w:t>
      </w:r>
      <w:r>
        <w:rPr>
          <w:sz w:val="20"/>
        </w:rPr>
        <w:t>electronic</w:t>
      </w:r>
      <w:r>
        <w:rPr>
          <w:spacing w:val="-2"/>
          <w:sz w:val="20"/>
        </w:rPr>
        <w:t xml:space="preserve"> </w:t>
      </w:r>
      <w:r>
        <w:rPr>
          <w:sz w:val="20"/>
        </w:rPr>
        <w:t>loan</w:t>
      </w:r>
      <w:r>
        <w:rPr>
          <w:spacing w:val="-3"/>
          <w:sz w:val="20"/>
        </w:rPr>
        <w:t xml:space="preserve"> </w:t>
      </w:r>
      <w:r>
        <w:rPr>
          <w:sz w:val="20"/>
        </w:rPr>
        <w:t>application</w:t>
      </w:r>
      <w:r>
        <w:rPr>
          <w:spacing w:val="-2"/>
          <w:sz w:val="20"/>
        </w:rPr>
        <w:t xml:space="preserve"> </w:t>
      </w:r>
      <w:r>
        <w:rPr>
          <w:sz w:val="20"/>
        </w:rPr>
        <w:t>and</w:t>
      </w:r>
      <w:r>
        <w:rPr>
          <w:spacing w:val="-2"/>
          <w:sz w:val="20"/>
        </w:rPr>
        <w:t xml:space="preserve"> </w:t>
      </w:r>
      <w:r>
        <w:rPr>
          <w:sz w:val="20"/>
        </w:rPr>
        <w:t>sends</w:t>
      </w:r>
      <w:r>
        <w:rPr>
          <w:spacing w:val="-4"/>
          <w:sz w:val="20"/>
        </w:rPr>
        <w:t xml:space="preserve"> </w:t>
      </w:r>
      <w:r>
        <w:rPr>
          <w:sz w:val="20"/>
        </w:rPr>
        <w:t>it</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federal</w:t>
      </w:r>
      <w:r>
        <w:rPr>
          <w:spacing w:val="-5"/>
          <w:sz w:val="20"/>
        </w:rPr>
        <w:t xml:space="preserve"> </w:t>
      </w:r>
      <w:r>
        <w:rPr>
          <w:sz w:val="20"/>
        </w:rPr>
        <w:t>Direct</w:t>
      </w:r>
      <w:r>
        <w:rPr>
          <w:spacing w:val="-3"/>
          <w:sz w:val="20"/>
        </w:rPr>
        <w:t xml:space="preserve"> </w:t>
      </w:r>
      <w:r>
        <w:rPr>
          <w:sz w:val="20"/>
        </w:rPr>
        <w:t xml:space="preserve">Lending (DL) system. (First-time </w:t>
      </w:r>
      <w:r>
        <w:rPr>
          <w:spacing w:val="-3"/>
          <w:sz w:val="20"/>
        </w:rPr>
        <w:t xml:space="preserve">borrowers </w:t>
      </w:r>
      <w:r>
        <w:rPr>
          <w:sz w:val="20"/>
        </w:rPr>
        <w:t>must complete mandatory loan counseling and sign a Master Promissory Note on the DL website before their loan application can be processed). The MPN is the contract that sets the terms of the loan; by signi</w:t>
      </w:r>
      <w:r>
        <w:rPr>
          <w:sz w:val="20"/>
        </w:rPr>
        <w:t>ng this contract, the student agrees to repay the loans he/she</w:t>
      </w:r>
      <w:r>
        <w:rPr>
          <w:spacing w:val="-30"/>
          <w:sz w:val="20"/>
        </w:rPr>
        <w:t xml:space="preserve"> </w:t>
      </w:r>
      <w:r>
        <w:rPr>
          <w:sz w:val="20"/>
        </w:rPr>
        <w:t>receives.)</w:t>
      </w:r>
    </w:p>
    <w:p w14:paraId="3BD39EA3" w14:textId="77777777" w:rsidR="009112F7" w:rsidRDefault="009112F7">
      <w:pPr>
        <w:pStyle w:val="BodyText"/>
        <w:spacing w:before="11"/>
        <w:rPr>
          <w:sz w:val="19"/>
        </w:rPr>
      </w:pPr>
    </w:p>
    <w:p w14:paraId="40799514" w14:textId="77777777" w:rsidR="009112F7" w:rsidRDefault="007B0987">
      <w:pPr>
        <w:pStyle w:val="ListParagraph"/>
        <w:numPr>
          <w:ilvl w:val="0"/>
          <w:numId w:val="3"/>
        </w:numPr>
        <w:tabs>
          <w:tab w:val="left" w:pos="820"/>
          <w:tab w:val="left" w:pos="821"/>
        </w:tabs>
        <w:ind w:right="599"/>
        <w:rPr>
          <w:sz w:val="20"/>
        </w:rPr>
      </w:pPr>
      <w:r>
        <w:rPr>
          <w:sz w:val="20"/>
        </w:rPr>
        <w:t>Once the DL system receives the signed MPN, completed Entrance Counseling and the approved loan application</w:t>
      </w:r>
      <w:r>
        <w:rPr>
          <w:spacing w:val="-5"/>
          <w:sz w:val="20"/>
        </w:rPr>
        <w:t xml:space="preserve"> </w:t>
      </w:r>
      <w:r>
        <w:rPr>
          <w:sz w:val="20"/>
        </w:rPr>
        <w:t>from</w:t>
      </w:r>
      <w:r>
        <w:rPr>
          <w:spacing w:val="-3"/>
          <w:sz w:val="20"/>
        </w:rPr>
        <w:t xml:space="preserve"> </w:t>
      </w:r>
      <w:r>
        <w:rPr>
          <w:sz w:val="20"/>
        </w:rPr>
        <w:t>the</w:t>
      </w:r>
      <w:r>
        <w:rPr>
          <w:spacing w:val="-1"/>
          <w:sz w:val="20"/>
        </w:rPr>
        <w:t xml:space="preserve"> </w:t>
      </w:r>
      <w:r>
        <w:rPr>
          <w:sz w:val="20"/>
        </w:rPr>
        <w:t>college,</w:t>
      </w:r>
      <w:r>
        <w:rPr>
          <w:spacing w:val="-3"/>
          <w:sz w:val="20"/>
        </w:rPr>
        <w:t xml:space="preserve"> </w:t>
      </w:r>
      <w:r>
        <w:rPr>
          <w:sz w:val="20"/>
        </w:rPr>
        <w:t>it</w:t>
      </w:r>
      <w:r>
        <w:rPr>
          <w:spacing w:val="-2"/>
          <w:sz w:val="20"/>
        </w:rPr>
        <w:t xml:space="preserve"> </w:t>
      </w:r>
      <w:r>
        <w:rPr>
          <w:sz w:val="20"/>
        </w:rPr>
        <w:t>electronically</w:t>
      </w:r>
      <w:r>
        <w:rPr>
          <w:spacing w:val="-3"/>
          <w:sz w:val="20"/>
        </w:rPr>
        <w:t xml:space="preserve"> </w:t>
      </w:r>
      <w:r>
        <w:rPr>
          <w:sz w:val="20"/>
        </w:rPr>
        <w:t>transfers</w:t>
      </w:r>
      <w:r>
        <w:rPr>
          <w:spacing w:val="-3"/>
          <w:sz w:val="20"/>
        </w:rPr>
        <w:t xml:space="preserve"> </w:t>
      </w:r>
      <w:r>
        <w:rPr>
          <w:sz w:val="20"/>
        </w:rPr>
        <w:t>the</w:t>
      </w:r>
      <w:r>
        <w:rPr>
          <w:spacing w:val="-3"/>
          <w:sz w:val="20"/>
        </w:rPr>
        <w:t xml:space="preserve"> </w:t>
      </w:r>
      <w:r>
        <w:rPr>
          <w:sz w:val="20"/>
        </w:rPr>
        <w:t>student’s</w:t>
      </w:r>
      <w:r>
        <w:rPr>
          <w:spacing w:val="-4"/>
          <w:sz w:val="20"/>
        </w:rPr>
        <w:t xml:space="preserve"> </w:t>
      </w:r>
      <w:r>
        <w:rPr>
          <w:sz w:val="20"/>
        </w:rPr>
        <w:t>loan</w:t>
      </w:r>
      <w:r>
        <w:rPr>
          <w:spacing w:val="-3"/>
          <w:sz w:val="20"/>
        </w:rPr>
        <w:t xml:space="preserve"> </w:t>
      </w:r>
      <w:r>
        <w:rPr>
          <w:sz w:val="20"/>
        </w:rPr>
        <w:t>funds,</w:t>
      </w:r>
      <w:r>
        <w:rPr>
          <w:spacing w:val="-3"/>
          <w:sz w:val="20"/>
        </w:rPr>
        <w:t xml:space="preserve"> </w:t>
      </w:r>
      <w:r>
        <w:rPr>
          <w:sz w:val="20"/>
        </w:rPr>
        <w:t>i</w:t>
      </w:r>
      <w:r>
        <w:rPr>
          <w:sz w:val="20"/>
        </w:rPr>
        <w:t>n</w:t>
      </w:r>
      <w:r>
        <w:rPr>
          <w:spacing w:val="-4"/>
          <w:sz w:val="20"/>
        </w:rPr>
        <w:t xml:space="preserve"> </w:t>
      </w:r>
      <w:r>
        <w:rPr>
          <w:sz w:val="20"/>
        </w:rPr>
        <w:t>two</w:t>
      </w:r>
      <w:r>
        <w:rPr>
          <w:spacing w:val="-4"/>
          <w:sz w:val="20"/>
        </w:rPr>
        <w:t xml:space="preserve"> </w:t>
      </w:r>
      <w:r>
        <w:rPr>
          <w:sz w:val="20"/>
        </w:rPr>
        <w:t>installments,</w:t>
      </w:r>
      <w:r>
        <w:rPr>
          <w:spacing w:val="-1"/>
          <w:sz w:val="20"/>
        </w:rPr>
        <w:t xml:space="preserve"> </w:t>
      </w:r>
      <w:r>
        <w:rPr>
          <w:sz w:val="20"/>
        </w:rPr>
        <w:t xml:space="preserve">to </w:t>
      </w:r>
      <w:proofErr w:type="spellStart"/>
      <w:r>
        <w:rPr>
          <w:sz w:val="20"/>
        </w:rPr>
        <w:t>Tunxis</w:t>
      </w:r>
      <w:proofErr w:type="spellEnd"/>
      <w:r>
        <w:rPr>
          <w:sz w:val="20"/>
        </w:rPr>
        <w:t>.</w:t>
      </w:r>
    </w:p>
    <w:p w14:paraId="1358ED25" w14:textId="77777777" w:rsidR="009112F7" w:rsidRDefault="009112F7">
      <w:pPr>
        <w:pStyle w:val="BodyText"/>
      </w:pPr>
    </w:p>
    <w:p w14:paraId="558E65DA" w14:textId="77777777" w:rsidR="009112F7" w:rsidRDefault="007B0987">
      <w:pPr>
        <w:pStyle w:val="ListParagraph"/>
        <w:numPr>
          <w:ilvl w:val="0"/>
          <w:numId w:val="3"/>
        </w:numPr>
        <w:tabs>
          <w:tab w:val="left" w:pos="820"/>
          <w:tab w:val="left" w:pos="821"/>
        </w:tabs>
        <w:ind w:right="575"/>
        <w:rPr>
          <w:sz w:val="20"/>
        </w:rPr>
      </w:pPr>
      <w:proofErr w:type="spellStart"/>
      <w:r>
        <w:rPr>
          <w:sz w:val="20"/>
        </w:rPr>
        <w:t>Tunxis</w:t>
      </w:r>
      <w:proofErr w:type="spellEnd"/>
      <w:r>
        <w:rPr>
          <w:spacing w:val="-1"/>
          <w:sz w:val="20"/>
        </w:rPr>
        <w:t xml:space="preserve"> </w:t>
      </w:r>
      <w:r>
        <w:rPr>
          <w:sz w:val="20"/>
        </w:rPr>
        <w:t>confirms</w:t>
      </w:r>
      <w:r>
        <w:rPr>
          <w:spacing w:val="-3"/>
          <w:sz w:val="20"/>
        </w:rPr>
        <w:t xml:space="preserve"> </w:t>
      </w:r>
      <w:r>
        <w:rPr>
          <w:sz w:val="20"/>
        </w:rPr>
        <w:t>that</w:t>
      </w:r>
      <w:r>
        <w:rPr>
          <w:spacing w:val="-2"/>
          <w:sz w:val="20"/>
        </w:rPr>
        <w:t xml:space="preserve"> </w:t>
      </w:r>
      <w:r>
        <w:rPr>
          <w:sz w:val="20"/>
        </w:rPr>
        <w:t>the student</w:t>
      </w:r>
      <w:r>
        <w:rPr>
          <w:spacing w:val="-3"/>
          <w:sz w:val="20"/>
        </w:rPr>
        <w:t xml:space="preserve"> </w:t>
      </w:r>
      <w:r>
        <w:rPr>
          <w:sz w:val="20"/>
        </w:rPr>
        <w:t>is</w:t>
      </w:r>
      <w:r>
        <w:rPr>
          <w:spacing w:val="-3"/>
          <w:sz w:val="20"/>
        </w:rPr>
        <w:t xml:space="preserve"> </w:t>
      </w:r>
      <w:r>
        <w:rPr>
          <w:sz w:val="20"/>
        </w:rPr>
        <w:t>still</w:t>
      </w:r>
      <w:r>
        <w:rPr>
          <w:spacing w:val="-3"/>
          <w:sz w:val="20"/>
        </w:rPr>
        <w:t xml:space="preserve"> </w:t>
      </w:r>
      <w:r>
        <w:rPr>
          <w:sz w:val="20"/>
        </w:rPr>
        <w:t>enrolled</w:t>
      </w:r>
      <w:r>
        <w:rPr>
          <w:spacing w:val="-1"/>
          <w:sz w:val="20"/>
        </w:rPr>
        <w:t xml:space="preserve"> </w:t>
      </w:r>
      <w:r>
        <w:rPr>
          <w:sz w:val="20"/>
        </w:rPr>
        <w:t>at</w:t>
      </w:r>
      <w:r>
        <w:rPr>
          <w:spacing w:val="-3"/>
          <w:sz w:val="20"/>
        </w:rPr>
        <w:t xml:space="preserve"> </w:t>
      </w:r>
      <w:r>
        <w:rPr>
          <w:sz w:val="20"/>
        </w:rPr>
        <w:t>least</w:t>
      </w:r>
      <w:r>
        <w:rPr>
          <w:spacing w:val="-3"/>
          <w:sz w:val="20"/>
        </w:rPr>
        <w:t xml:space="preserve"> </w:t>
      </w:r>
      <w:r>
        <w:rPr>
          <w:sz w:val="20"/>
        </w:rPr>
        <w:t>½</w:t>
      </w:r>
      <w:r>
        <w:rPr>
          <w:spacing w:val="-2"/>
          <w:sz w:val="20"/>
        </w:rPr>
        <w:t xml:space="preserve"> </w:t>
      </w:r>
      <w:r>
        <w:rPr>
          <w:sz w:val="20"/>
        </w:rPr>
        <w:t>time</w:t>
      </w:r>
      <w:r>
        <w:rPr>
          <w:spacing w:val="-2"/>
          <w:sz w:val="20"/>
        </w:rPr>
        <w:t xml:space="preserve"> </w:t>
      </w:r>
      <w:r>
        <w:rPr>
          <w:sz w:val="20"/>
        </w:rPr>
        <w:t>(6</w:t>
      </w:r>
      <w:r>
        <w:rPr>
          <w:spacing w:val="-3"/>
          <w:sz w:val="20"/>
        </w:rPr>
        <w:t xml:space="preserve"> </w:t>
      </w:r>
      <w:r>
        <w:rPr>
          <w:sz w:val="20"/>
        </w:rPr>
        <w:t>credits</w:t>
      </w:r>
      <w:proofErr w:type="gramStart"/>
      <w:r>
        <w:rPr>
          <w:sz w:val="20"/>
        </w:rPr>
        <w:t>),</w:t>
      </w:r>
      <w:r>
        <w:rPr>
          <w:spacing w:val="-3"/>
          <w:sz w:val="20"/>
        </w:rPr>
        <w:t xml:space="preserve"> </w:t>
      </w:r>
      <w:r>
        <w:rPr>
          <w:sz w:val="20"/>
        </w:rPr>
        <w:t>and</w:t>
      </w:r>
      <w:proofErr w:type="gramEnd"/>
      <w:r>
        <w:rPr>
          <w:spacing w:val="-1"/>
          <w:sz w:val="20"/>
        </w:rPr>
        <w:t xml:space="preserve"> </w:t>
      </w:r>
      <w:r>
        <w:rPr>
          <w:sz w:val="20"/>
        </w:rPr>
        <w:t>applies the</w:t>
      </w:r>
      <w:r>
        <w:rPr>
          <w:spacing w:val="-1"/>
          <w:sz w:val="20"/>
        </w:rPr>
        <w:t xml:space="preserve"> </w:t>
      </w:r>
      <w:r>
        <w:rPr>
          <w:sz w:val="20"/>
        </w:rPr>
        <w:t>funds</w:t>
      </w:r>
      <w:r>
        <w:rPr>
          <w:spacing w:val="-2"/>
          <w:sz w:val="20"/>
        </w:rPr>
        <w:t xml:space="preserve"> </w:t>
      </w:r>
      <w:r>
        <w:rPr>
          <w:sz w:val="20"/>
        </w:rPr>
        <w:t>to</w:t>
      </w:r>
      <w:r>
        <w:rPr>
          <w:spacing w:val="-3"/>
          <w:sz w:val="20"/>
        </w:rPr>
        <w:t xml:space="preserve"> </w:t>
      </w:r>
      <w:r>
        <w:rPr>
          <w:sz w:val="20"/>
        </w:rPr>
        <w:t>the student’s account. The student is then sent a letter alerting them that their funds have</w:t>
      </w:r>
      <w:r>
        <w:rPr>
          <w:spacing w:val="-22"/>
          <w:sz w:val="20"/>
        </w:rPr>
        <w:t xml:space="preserve"> </w:t>
      </w:r>
      <w:r>
        <w:rPr>
          <w:sz w:val="20"/>
        </w:rPr>
        <w:t>arrived.</w:t>
      </w:r>
    </w:p>
    <w:p w14:paraId="52E64BFD" w14:textId="77777777" w:rsidR="009112F7" w:rsidRDefault="009112F7">
      <w:pPr>
        <w:pStyle w:val="BodyText"/>
      </w:pPr>
    </w:p>
    <w:p w14:paraId="67FE030C" w14:textId="77777777" w:rsidR="009112F7" w:rsidRDefault="007B0987">
      <w:pPr>
        <w:pStyle w:val="ListParagraph"/>
        <w:numPr>
          <w:ilvl w:val="0"/>
          <w:numId w:val="3"/>
        </w:numPr>
        <w:tabs>
          <w:tab w:val="left" w:pos="821"/>
        </w:tabs>
        <w:ind w:right="290"/>
        <w:jc w:val="both"/>
        <w:rPr>
          <w:sz w:val="20"/>
        </w:rPr>
      </w:pPr>
      <w:r>
        <w:rPr>
          <w:sz w:val="20"/>
        </w:rPr>
        <w:t xml:space="preserve">The </w:t>
      </w:r>
      <w:proofErr w:type="spellStart"/>
      <w:r>
        <w:rPr>
          <w:sz w:val="20"/>
        </w:rPr>
        <w:t>Tunxis</w:t>
      </w:r>
      <w:proofErr w:type="spellEnd"/>
      <w:r>
        <w:rPr>
          <w:sz w:val="20"/>
        </w:rPr>
        <w:t xml:space="preserve"> Business office determines whether any deferred charges (tuition, fees, books, etc.) have to be deducted from the loan advance. Once these def</w:t>
      </w:r>
      <w:r>
        <w:rPr>
          <w:sz w:val="20"/>
        </w:rPr>
        <w:t>erred charges are satisfied, any remaining loan funds are automatically paid by check and mailed to the</w:t>
      </w:r>
      <w:r>
        <w:rPr>
          <w:spacing w:val="-5"/>
          <w:sz w:val="20"/>
        </w:rPr>
        <w:t xml:space="preserve"> </w:t>
      </w:r>
      <w:r>
        <w:rPr>
          <w:sz w:val="20"/>
        </w:rPr>
        <w:t>student.</w:t>
      </w:r>
    </w:p>
    <w:p w14:paraId="16C7D0E8" w14:textId="77777777" w:rsidR="009112F7" w:rsidRDefault="009112F7">
      <w:pPr>
        <w:pStyle w:val="BodyText"/>
      </w:pPr>
    </w:p>
    <w:p w14:paraId="0AA61D31" w14:textId="77777777" w:rsidR="009112F7" w:rsidRDefault="009112F7">
      <w:pPr>
        <w:pStyle w:val="BodyText"/>
      </w:pPr>
    </w:p>
    <w:p w14:paraId="21BA8A2A" w14:textId="77777777" w:rsidR="009112F7" w:rsidRDefault="009112F7">
      <w:pPr>
        <w:pStyle w:val="BodyText"/>
      </w:pPr>
    </w:p>
    <w:p w14:paraId="0C532AED" w14:textId="77777777" w:rsidR="009112F7" w:rsidRDefault="009112F7">
      <w:pPr>
        <w:pStyle w:val="BodyText"/>
      </w:pPr>
    </w:p>
    <w:p w14:paraId="6DA28C61" w14:textId="77777777" w:rsidR="009112F7" w:rsidRDefault="007B0987">
      <w:pPr>
        <w:pStyle w:val="BodyText"/>
        <w:ind w:left="869" w:right="927"/>
        <w:jc w:val="center"/>
      </w:pPr>
      <w:r>
        <w:t xml:space="preserve">Questions? Email </w:t>
      </w:r>
      <w:hyperlink r:id="rId8">
        <w:r>
          <w:rPr>
            <w:color w:val="0000FF"/>
            <w:u w:val="single" w:color="0000FF"/>
          </w:rPr>
          <w:t>tx-finaid@txcc.commnet.edu</w:t>
        </w:r>
        <w:r>
          <w:rPr>
            <w:color w:val="0000FF"/>
          </w:rPr>
          <w:t xml:space="preserve"> </w:t>
        </w:r>
      </w:hyperlink>
      <w:r>
        <w:t>or call (860) 773-1422.</w:t>
      </w:r>
    </w:p>
    <w:p w14:paraId="0FF04D9E" w14:textId="77777777" w:rsidR="009112F7" w:rsidRDefault="009112F7">
      <w:pPr>
        <w:jc w:val="center"/>
        <w:sectPr w:rsidR="009112F7">
          <w:footerReference w:type="default" r:id="rId9"/>
          <w:type w:val="continuous"/>
          <w:pgSz w:w="12240" w:h="15840"/>
          <w:pgMar w:top="1000" w:right="1280" w:bottom="2220" w:left="1340" w:header="720" w:footer="2032" w:gutter="0"/>
          <w:pgNumType w:start="3"/>
          <w:cols w:space="720"/>
        </w:sectPr>
      </w:pPr>
    </w:p>
    <w:p w14:paraId="10DE5AED" w14:textId="77777777" w:rsidR="009112F7" w:rsidRDefault="007B0987">
      <w:pPr>
        <w:spacing w:before="55"/>
        <w:ind w:left="862" w:right="927"/>
        <w:jc w:val="center"/>
        <w:rPr>
          <w:rFonts w:ascii="Times New Roman"/>
          <w:sz w:val="44"/>
        </w:rPr>
      </w:pPr>
      <w:r>
        <w:rPr>
          <w:rFonts w:ascii="Times New Roman"/>
          <w:sz w:val="44"/>
        </w:rPr>
        <w:lastRenderedPageBreak/>
        <w:t>Maximum Annual Loan Limits Chart</w:t>
      </w:r>
    </w:p>
    <w:p w14:paraId="3D52F63D" w14:textId="77777777" w:rsidR="009112F7" w:rsidRDefault="007B0987">
      <w:pPr>
        <w:pStyle w:val="Heading2"/>
        <w:spacing w:before="2"/>
        <w:ind w:left="873" w:right="927"/>
        <w:jc w:val="center"/>
      </w:pPr>
      <w:r>
        <w:t>Subsidized and Unsubsidized Stafford Loans for the two-year community college student as of July 1, 2010</w:t>
      </w:r>
    </w:p>
    <w:p w14:paraId="32BD4838" w14:textId="77777777" w:rsidR="009112F7" w:rsidRDefault="009112F7">
      <w:pPr>
        <w:pStyle w:val="BodyText"/>
        <w:spacing w:before="4"/>
        <w:rPr>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6"/>
        <w:gridCol w:w="3121"/>
      </w:tblGrid>
      <w:tr w:rsidR="009112F7" w14:paraId="67125148" w14:textId="77777777">
        <w:trPr>
          <w:trHeight w:val="275"/>
        </w:trPr>
        <w:tc>
          <w:tcPr>
            <w:tcW w:w="3116" w:type="dxa"/>
          </w:tcPr>
          <w:p w14:paraId="22885FD1" w14:textId="77777777" w:rsidR="009112F7" w:rsidRDefault="007B0987">
            <w:pPr>
              <w:pStyle w:val="TableParagraph"/>
              <w:spacing w:line="256" w:lineRule="exact"/>
              <w:rPr>
                <w:sz w:val="24"/>
              </w:rPr>
            </w:pPr>
            <w:r>
              <w:rPr>
                <w:sz w:val="24"/>
              </w:rPr>
              <w:t>Year of Study</w:t>
            </w:r>
          </w:p>
        </w:tc>
        <w:tc>
          <w:tcPr>
            <w:tcW w:w="3116" w:type="dxa"/>
          </w:tcPr>
          <w:p w14:paraId="64D095BD" w14:textId="77777777" w:rsidR="009112F7" w:rsidRDefault="007B0987">
            <w:pPr>
              <w:pStyle w:val="TableParagraph"/>
              <w:spacing w:line="256" w:lineRule="exact"/>
              <w:rPr>
                <w:sz w:val="24"/>
              </w:rPr>
            </w:pPr>
            <w:r>
              <w:rPr>
                <w:sz w:val="24"/>
              </w:rPr>
              <w:t>Dependent</w:t>
            </w:r>
            <w:r>
              <w:rPr>
                <w:spacing w:val="59"/>
                <w:sz w:val="24"/>
              </w:rPr>
              <w:t xml:space="preserve"> </w:t>
            </w:r>
            <w:r>
              <w:rPr>
                <w:sz w:val="24"/>
              </w:rPr>
              <w:t>Student</w:t>
            </w:r>
          </w:p>
        </w:tc>
        <w:tc>
          <w:tcPr>
            <w:tcW w:w="3121" w:type="dxa"/>
          </w:tcPr>
          <w:p w14:paraId="310D5212" w14:textId="77777777" w:rsidR="009112F7" w:rsidRDefault="007B0987">
            <w:pPr>
              <w:pStyle w:val="TableParagraph"/>
              <w:spacing w:line="256" w:lineRule="exact"/>
              <w:rPr>
                <w:sz w:val="24"/>
              </w:rPr>
            </w:pPr>
            <w:r>
              <w:rPr>
                <w:sz w:val="24"/>
              </w:rPr>
              <w:t>Independent Student</w:t>
            </w:r>
          </w:p>
        </w:tc>
      </w:tr>
      <w:tr w:rsidR="009112F7" w14:paraId="40750355" w14:textId="77777777">
        <w:trPr>
          <w:trHeight w:val="827"/>
        </w:trPr>
        <w:tc>
          <w:tcPr>
            <w:tcW w:w="3116" w:type="dxa"/>
          </w:tcPr>
          <w:p w14:paraId="44C521B4" w14:textId="77777777" w:rsidR="009112F7" w:rsidRDefault="007B0987">
            <w:pPr>
              <w:pStyle w:val="TableParagraph"/>
              <w:rPr>
                <w:sz w:val="24"/>
              </w:rPr>
            </w:pPr>
            <w:r>
              <w:rPr>
                <w:sz w:val="24"/>
              </w:rPr>
              <w:t>First year</w:t>
            </w:r>
          </w:p>
          <w:p w14:paraId="59AADB78" w14:textId="77777777" w:rsidR="009112F7" w:rsidRDefault="007B0987">
            <w:pPr>
              <w:pStyle w:val="TableParagraph"/>
              <w:spacing w:line="270" w:lineRule="atLeast"/>
              <w:ind w:right="1006" w:firstLine="60"/>
              <w:rPr>
                <w:sz w:val="24"/>
              </w:rPr>
            </w:pPr>
            <w:r>
              <w:rPr>
                <w:sz w:val="24"/>
              </w:rPr>
              <w:t>(less than 30 credits completed)</w:t>
            </w:r>
          </w:p>
        </w:tc>
        <w:tc>
          <w:tcPr>
            <w:tcW w:w="3116" w:type="dxa"/>
          </w:tcPr>
          <w:p w14:paraId="0AB265B6" w14:textId="77777777" w:rsidR="009112F7" w:rsidRDefault="007B0987">
            <w:pPr>
              <w:pStyle w:val="TableParagraph"/>
              <w:rPr>
                <w:sz w:val="24"/>
              </w:rPr>
            </w:pPr>
            <w:r>
              <w:rPr>
                <w:sz w:val="24"/>
              </w:rPr>
              <w:t>$5,500 – no more than $3,500</w:t>
            </w:r>
          </w:p>
          <w:p w14:paraId="78F4A5CB" w14:textId="77777777" w:rsidR="009112F7" w:rsidRDefault="007B0987">
            <w:pPr>
              <w:pStyle w:val="TableParagraph"/>
              <w:spacing w:line="270" w:lineRule="atLeast"/>
              <w:ind w:right="832"/>
              <w:rPr>
                <w:sz w:val="24"/>
              </w:rPr>
            </w:pPr>
            <w:r>
              <w:rPr>
                <w:sz w:val="24"/>
              </w:rPr>
              <w:t>of this amount may be subsidized.</w:t>
            </w:r>
          </w:p>
        </w:tc>
        <w:tc>
          <w:tcPr>
            <w:tcW w:w="3121" w:type="dxa"/>
          </w:tcPr>
          <w:p w14:paraId="5C89632B" w14:textId="77777777" w:rsidR="009112F7" w:rsidRDefault="007B0987">
            <w:pPr>
              <w:pStyle w:val="TableParagraph"/>
              <w:rPr>
                <w:sz w:val="24"/>
              </w:rPr>
            </w:pPr>
            <w:r>
              <w:rPr>
                <w:sz w:val="24"/>
              </w:rPr>
              <w:t>$9,500 – no more than $3,500</w:t>
            </w:r>
          </w:p>
          <w:p w14:paraId="1DAE3D5E" w14:textId="77777777" w:rsidR="009112F7" w:rsidRDefault="007B0987">
            <w:pPr>
              <w:pStyle w:val="TableParagraph"/>
              <w:spacing w:line="270" w:lineRule="atLeast"/>
              <w:rPr>
                <w:sz w:val="24"/>
              </w:rPr>
            </w:pPr>
            <w:r>
              <w:rPr>
                <w:sz w:val="24"/>
              </w:rPr>
              <w:t>of this amount may be subsidized</w:t>
            </w:r>
          </w:p>
        </w:tc>
      </w:tr>
      <w:tr w:rsidR="009112F7" w14:paraId="105B6697" w14:textId="77777777">
        <w:trPr>
          <w:trHeight w:val="827"/>
        </w:trPr>
        <w:tc>
          <w:tcPr>
            <w:tcW w:w="3116" w:type="dxa"/>
          </w:tcPr>
          <w:p w14:paraId="640DB8F5" w14:textId="77777777" w:rsidR="009112F7" w:rsidRDefault="007B0987">
            <w:pPr>
              <w:pStyle w:val="TableParagraph"/>
              <w:rPr>
                <w:sz w:val="24"/>
              </w:rPr>
            </w:pPr>
            <w:r>
              <w:rPr>
                <w:sz w:val="24"/>
              </w:rPr>
              <w:t>Second year</w:t>
            </w:r>
          </w:p>
          <w:p w14:paraId="7D7D6A1D" w14:textId="77777777" w:rsidR="009112F7" w:rsidRDefault="007B0987">
            <w:pPr>
              <w:pStyle w:val="TableParagraph"/>
              <w:spacing w:line="270" w:lineRule="atLeast"/>
              <w:ind w:right="1146"/>
              <w:rPr>
                <w:sz w:val="24"/>
              </w:rPr>
            </w:pPr>
            <w:r>
              <w:rPr>
                <w:sz w:val="24"/>
              </w:rPr>
              <w:t>(30 credits or more completed)</w:t>
            </w:r>
          </w:p>
        </w:tc>
        <w:tc>
          <w:tcPr>
            <w:tcW w:w="3116" w:type="dxa"/>
          </w:tcPr>
          <w:p w14:paraId="4F5CD5F1" w14:textId="77777777" w:rsidR="009112F7" w:rsidRDefault="007B0987">
            <w:pPr>
              <w:pStyle w:val="TableParagraph"/>
              <w:rPr>
                <w:sz w:val="24"/>
              </w:rPr>
            </w:pPr>
            <w:r>
              <w:rPr>
                <w:sz w:val="24"/>
              </w:rPr>
              <w:t>$6,500 – no more than $4,500</w:t>
            </w:r>
          </w:p>
          <w:p w14:paraId="37885EAF" w14:textId="77777777" w:rsidR="009112F7" w:rsidRDefault="007B0987">
            <w:pPr>
              <w:pStyle w:val="TableParagraph"/>
              <w:spacing w:line="270" w:lineRule="atLeast"/>
              <w:ind w:right="832"/>
              <w:rPr>
                <w:sz w:val="24"/>
              </w:rPr>
            </w:pPr>
            <w:r>
              <w:rPr>
                <w:sz w:val="24"/>
              </w:rPr>
              <w:t>of this amount may be subsidized</w:t>
            </w:r>
          </w:p>
        </w:tc>
        <w:tc>
          <w:tcPr>
            <w:tcW w:w="3121" w:type="dxa"/>
          </w:tcPr>
          <w:p w14:paraId="05A53B24" w14:textId="77777777" w:rsidR="009112F7" w:rsidRDefault="007B0987">
            <w:pPr>
              <w:pStyle w:val="TableParagraph"/>
              <w:rPr>
                <w:sz w:val="24"/>
              </w:rPr>
            </w:pPr>
            <w:r>
              <w:rPr>
                <w:sz w:val="24"/>
              </w:rPr>
              <w:t>$10,500 – no more than</w:t>
            </w:r>
          </w:p>
          <w:p w14:paraId="2EDA8635" w14:textId="77777777" w:rsidR="009112F7" w:rsidRDefault="007B0987">
            <w:pPr>
              <w:pStyle w:val="TableParagraph"/>
              <w:spacing w:line="270" w:lineRule="atLeast"/>
              <w:ind w:right="117"/>
              <w:rPr>
                <w:sz w:val="24"/>
              </w:rPr>
            </w:pPr>
            <w:r>
              <w:rPr>
                <w:sz w:val="24"/>
              </w:rPr>
              <w:t>$4,500 of this amount may be subsidized</w:t>
            </w:r>
          </w:p>
        </w:tc>
      </w:tr>
    </w:tbl>
    <w:p w14:paraId="1D7B5F56" w14:textId="77777777" w:rsidR="009112F7" w:rsidRDefault="009112F7">
      <w:pPr>
        <w:pStyle w:val="BodyText"/>
        <w:rPr>
          <w:sz w:val="22"/>
        </w:rPr>
      </w:pPr>
    </w:p>
    <w:p w14:paraId="21052DBA" w14:textId="77777777" w:rsidR="009112F7" w:rsidRDefault="009112F7">
      <w:pPr>
        <w:pStyle w:val="BodyText"/>
        <w:spacing w:before="10"/>
        <w:rPr>
          <w:sz w:val="21"/>
        </w:rPr>
      </w:pPr>
    </w:p>
    <w:p w14:paraId="5EB7F6FC" w14:textId="77777777" w:rsidR="009112F7" w:rsidRDefault="007B0987">
      <w:pPr>
        <w:ind w:left="100" w:right="807"/>
      </w:pPr>
      <w:r>
        <w:t>The loan limits depend on the number of credits completed as of the start of the semester you are applying for and whether you a</w:t>
      </w:r>
      <w:r>
        <w:t>re a dependent or independent student.</w:t>
      </w:r>
    </w:p>
    <w:p w14:paraId="528B0726" w14:textId="77777777" w:rsidR="009112F7" w:rsidRDefault="009112F7">
      <w:pPr>
        <w:pStyle w:val="BodyText"/>
        <w:rPr>
          <w:sz w:val="22"/>
        </w:rPr>
      </w:pPr>
    </w:p>
    <w:p w14:paraId="3A9E2255" w14:textId="77777777" w:rsidR="009112F7" w:rsidRDefault="009112F7">
      <w:pPr>
        <w:pStyle w:val="BodyText"/>
        <w:spacing w:before="11"/>
        <w:rPr>
          <w:sz w:val="21"/>
        </w:rPr>
      </w:pPr>
    </w:p>
    <w:p w14:paraId="5F97F570" w14:textId="77777777" w:rsidR="009112F7" w:rsidRDefault="007B0987">
      <w:pPr>
        <w:ind w:left="100"/>
      </w:pPr>
      <w:r>
        <w:t>Subsidized Stafford Loans:</w:t>
      </w:r>
    </w:p>
    <w:p w14:paraId="63AFAC5E" w14:textId="77777777" w:rsidR="009112F7" w:rsidRDefault="007B0987">
      <w:pPr>
        <w:pStyle w:val="ListParagraph"/>
        <w:numPr>
          <w:ilvl w:val="1"/>
          <w:numId w:val="3"/>
        </w:numPr>
        <w:tabs>
          <w:tab w:val="left" w:pos="1540"/>
          <w:tab w:val="left" w:pos="1541"/>
        </w:tabs>
        <w:ind w:hanging="361"/>
      </w:pPr>
      <w:r>
        <w:t>Are available to students who demonstrate need, but cannot exceed that</w:t>
      </w:r>
      <w:r>
        <w:rPr>
          <w:spacing w:val="-15"/>
        </w:rPr>
        <w:t xml:space="preserve"> </w:t>
      </w:r>
      <w:r>
        <w:t>need</w:t>
      </w:r>
    </w:p>
    <w:p w14:paraId="65747474" w14:textId="77777777" w:rsidR="009112F7" w:rsidRDefault="007B0987">
      <w:pPr>
        <w:pStyle w:val="ListParagraph"/>
        <w:numPr>
          <w:ilvl w:val="1"/>
          <w:numId w:val="3"/>
        </w:numPr>
        <w:tabs>
          <w:tab w:val="left" w:pos="1540"/>
          <w:tab w:val="left" w:pos="1541"/>
        </w:tabs>
        <w:spacing w:before="1"/>
        <w:ind w:hanging="361"/>
      </w:pPr>
      <w:r>
        <w:t>The US Dept. of Education pays the interest on the</w:t>
      </w:r>
      <w:r>
        <w:rPr>
          <w:spacing w:val="-11"/>
        </w:rPr>
        <w:t xml:space="preserve"> </w:t>
      </w:r>
      <w:r>
        <w:t>loan:</w:t>
      </w:r>
    </w:p>
    <w:p w14:paraId="3FA46BF8" w14:textId="77777777" w:rsidR="009112F7" w:rsidRDefault="007B0987">
      <w:pPr>
        <w:pStyle w:val="ListParagraph"/>
        <w:numPr>
          <w:ilvl w:val="0"/>
          <w:numId w:val="2"/>
        </w:numPr>
        <w:tabs>
          <w:tab w:val="left" w:pos="2261"/>
        </w:tabs>
        <w:ind w:hanging="361"/>
      </w:pPr>
      <w:r>
        <w:t>While you are enrolled at least</w:t>
      </w:r>
      <w:r>
        <w:rPr>
          <w:spacing w:val="-4"/>
        </w:rPr>
        <w:t xml:space="preserve"> </w:t>
      </w:r>
      <w:r>
        <w:t>half-time</w:t>
      </w:r>
    </w:p>
    <w:p w14:paraId="21CEDD2A" w14:textId="77777777" w:rsidR="009112F7" w:rsidRDefault="007B0987">
      <w:pPr>
        <w:pStyle w:val="ListParagraph"/>
        <w:numPr>
          <w:ilvl w:val="0"/>
          <w:numId w:val="2"/>
        </w:numPr>
        <w:tabs>
          <w:tab w:val="left" w:pos="2261"/>
        </w:tabs>
        <w:ind w:hanging="361"/>
      </w:pPr>
      <w:r>
        <w:t>For the first six months after you leave school (referred to as a grace</w:t>
      </w:r>
      <w:r>
        <w:rPr>
          <w:spacing w:val="-24"/>
        </w:rPr>
        <w:t xml:space="preserve"> </w:t>
      </w:r>
      <w:r>
        <w:t>period)</w:t>
      </w:r>
    </w:p>
    <w:p w14:paraId="18076675" w14:textId="77777777" w:rsidR="009112F7" w:rsidRDefault="007B0987">
      <w:pPr>
        <w:pStyle w:val="ListParagraph"/>
        <w:numPr>
          <w:ilvl w:val="0"/>
          <w:numId w:val="2"/>
        </w:numPr>
        <w:tabs>
          <w:tab w:val="left" w:pos="2261"/>
        </w:tabs>
        <w:spacing w:before="1"/>
        <w:ind w:hanging="361"/>
      </w:pPr>
      <w:r>
        <w:t>During any period of deferment (a postponement of loan</w:t>
      </w:r>
      <w:r>
        <w:rPr>
          <w:spacing w:val="-13"/>
        </w:rPr>
        <w:t xml:space="preserve"> </w:t>
      </w:r>
      <w:r>
        <w:t>payments)</w:t>
      </w:r>
    </w:p>
    <w:p w14:paraId="6EF253F1" w14:textId="77777777" w:rsidR="009112F7" w:rsidRDefault="009112F7">
      <w:pPr>
        <w:pStyle w:val="BodyText"/>
        <w:rPr>
          <w:sz w:val="22"/>
        </w:rPr>
      </w:pPr>
    </w:p>
    <w:p w14:paraId="618B42A7" w14:textId="77777777" w:rsidR="009112F7" w:rsidRDefault="009112F7">
      <w:pPr>
        <w:pStyle w:val="BodyText"/>
        <w:spacing w:before="10"/>
        <w:rPr>
          <w:sz w:val="21"/>
        </w:rPr>
      </w:pPr>
    </w:p>
    <w:p w14:paraId="3688F57B" w14:textId="77777777" w:rsidR="009112F7" w:rsidRDefault="007B0987">
      <w:pPr>
        <w:ind w:left="100"/>
      </w:pPr>
      <w:r>
        <w:t>Unsubsidized Stafford Loans:</w:t>
      </w:r>
    </w:p>
    <w:p w14:paraId="3F3E5057" w14:textId="77777777" w:rsidR="009112F7" w:rsidRDefault="007B0987">
      <w:pPr>
        <w:pStyle w:val="ListParagraph"/>
        <w:numPr>
          <w:ilvl w:val="1"/>
          <w:numId w:val="3"/>
        </w:numPr>
        <w:tabs>
          <w:tab w:val="left" w:pos="1540"/>
          <w:tab w:val="left" w:pos="1541"/>
        </w:tabs>
        <w:spacing w:before="1"/>
        <w:ind w:hanging="361"/>
      </w:pPr>
      <w:r>
        <w:t>Do not require students to demonstrate</w:t>
      </w:r>
      <w:r>
        <w:t xml:space="preserve"> financial</w:t>
      </w:r>
      <w:r>
        <w:rPr>
          <w:spacing w:val="-8"/>
        </w:rPr>
        <w:t xml:space="preserve"> </w:t>
      </w:r>
      <w:r>
        <w:t>need</w:t>
      </w:r>
    </w:p>
    <w:p w14:paraId="549CFF95" w14:textId="77777777" w:rsidR="009112F7" w:rsidRDefault="007B0987">
      <w:pPr>
        <w:pStyle w:val="ListParagraph"/>
        <w:numPr>
          <w:ilvl w:val="1"/>
          <w:numId w:val="3"/>
        </w:numPr>
        <w:tabs>
          <w:tab w:val="left" w:pos="1540"/>
          <w:tab w:val="left" w:pos="1541"/>
        </w:tabs>
        <w:spacing w:before="1"/>
        <w:ind w:hanging="361"/>
      </w:pPr>
      <w:r>
        <w:t>Interest accrues from the date the loan is issued; the student pays the</w:t>
      </w:r>
      <w:r>
        <w:rPr>
          <w:spacing w:val="-10"/>
        </w:rPr>
        <w:t xml:space="preserve"> </w:t>
      </w:r>
      <w:r>
        <w:t>interest</w:t>
      </w:r>
    </w:p>
    <w:p w14:paraId="2605D923" w14:textId="77777777" w:rsidR="009112F7" w:rsidRDefault="007B0987">
      <w:pPr>
        <w:pStyle w:val="ListParagraph"/>
        <w:numPr>
          <w:ilvl w:val="0"/>
          <w:numId w:val="1"/>
        </w:numPr>
        <w:tabs>
          <w:tab w:val="left" w:pos="2261"/>
        </w:tabs>
        <w:ind w:right="1201"/>
        <w:jc w:val="both"/>
      </w:pPr>
      <w:r>
        <w:t>You can pay the interest quarterly, or during a period of deferment or forbearance</w:t>
      </w:r>
    </w:p>
    <w:p w14:paraId="4967DDAB" w14:textId="77777777" w:rsidR="009112F7" w:rsidRDefault="007B0987">
      <w:pPr>
        <w:pStyle w:val="ListParagraph"/>
        <w:numPr>
          <w:ilvl w:val="0"/>
          <w:numId w:val="1"/>
        </w:numPr>
        <w:tabs>
          <w:tab w:val="left" w:pos="2261"/>
        </w:tabs>
        <w:ind w:right="717"/>
        <w:jc w:val="both"/>
      </w:pPr>
      <w:r>
        <w:t>Or, you can allow the interest to accrue (accumulate) and have the interest added to the principal amount of your loan: This will increase your monthly repayment</w:t>
      </w:r>
      <w:r>
        <w:rPr>
          <w:spacing w:val="-3"/>
        </w:rPr>
        <w:t xml:space="preserve"> </w:t>
      </w:r>
      <w:r>
        <w:t>amount.</w:t>
      </w:r>
    </w:p>
    <w:p w14:paraId="30AFCDAD" w14:textId="77777777" w:rsidR="009112F7" w:rsidRDefault="009112F7">
      <w:pPr>
        <w:pStyle w:val="BodyText"/>
        <w:rPr>
          <w:sz w:val="22"/>
        </w:rPr>
      </w:pPr>
    </w:p>
    <w:p w14:paraId="6372368B" w14:textId="77777777" w:rsidR="009112F7" w:rsidRDefault="009112F7">
      <w:pPr>
        <w:pStyle w:val="BodyText"/>
        <w:spacing w:before="11"/>
        <w:rPr>
          <w:sz w:val="21"/>
        </w:rPr>
      </w:pPr>
    </w:p>
    <w:p w14:paraId="2FA36463" w14:textId="77777777" w:rsidR="009112F7" w:rsidRDefault="007B0987">
      <w:pPr>
        <w:ind w:left="100" w:right="418"/>
      </w:pPr>
      <w:r>
        <w:t>Depending on your financial need, you may receive a combination of both subsidized and unsubsidized loans for the same enrollment period, but the total amount of these loans may not exceed the annual limit.</w:t>
      </w:r>
    </w:p>
    <w:p w14:paraId="2A4F0767" w14:textId="77777777" w:rsidR="009112F7" w:rsidRDefault="009112F7">
      <w:pPr>
        <w:pStyle w:val="BodyText"/>
        <w:rPr>
          <w:sz w:val="22"/>
        </w:rPr>
      </w:pPr>
    </w:p>
    <w:p w14:paraId="34DBC14D" w14:textId="77777777" w:rsidR="009112F7" w:rsidRDefault="009112F7">
      <w:pPr>
        <w:pStyle w:val="BodyText"/>
        <w:rPr>
          <w:sz w:val="22"/>
        </w:rPr>
      </w:pPr>
    </w:p>
    <w:p w14:paraId="6D937A5E" w14:textId="77777777" w:rsidR="009112F7" w:rsidRDefault="009112F7">
      <w:pPr>
        <w:pStyle w:val="BodyText"/>
        <w:spacing w:before="2"/>
        <w:rPr>
          <w:sz w:val="22"/>
        </w:rPr>
      </w:pPr>
    </w:p>
    <w:p w14:paraId="4DCA485B" w14:textId="77777777" w:rsidR="009112F7" w:rsidRDefault="007B0987">
      <w:pPr>
        <w:ind w:left="100" w:right="399"/>
        <w:jc w:val="both"/>
      </w:pPr>
      <w:r>
        <w:t>Please</w:t>
      </w:r>
      <w:r>
        <w:rPr>
          <w:spacing w:val="-7"/>
        </w:rPr>
        <w:t xml:space="preserve"> </w:t>
      </w:r>
      <w:r>
        <w:t>note:</w:t>
      </w:r>
      <w:r>
        <w:rPr>
          <w:spacing w:val="-2"/>
        </w:rPr>
        <w:t xml:space="preserve"> </w:t>
      </w:r>
      <w:r>
        <w:t>If</w:t>
      </w:r>
      <w:r>
        <w:rPr>
          <w:spacing w:val="-3"/>
        </w:rPr>
        <w:t xml:space="preserve"> </w:t>
      </w:r>
      <w:r>
        <w:t>you</w:t>
      </w:r>
      <w:r>
        <w:rPr>
          <w:spacing w:val="-2"/>
        </w:rPr>
        <w:t xml:space="preserve"> </w:t>
      </w:r>
      <w:r>
        <w:t>attended</w:t>
      </w:r>
      <w:r>
        <w:rPr>
          <w:spacing w:val="-2"/>
        </w:rPr>
        <w:t xml:space="preserve"> </w:t>
      </w:r>
      <w:r>
        <w:t>and</w:t>
      </w:r>
      <w:r>
        <w:rPr>
          <w:spacing w:val="-4"/>
        </w:rPr>
        <w:t xml:space="preserve"> </w:t>
      </w:r>
      <w:r>
        <w:t>earned</w:t>
      </w:r>
      <w:r>
        <w:rPr>
          <w:spacing w:val="-1"/>
        </w:rPr>
        <w:t xml:space="preserve"> </w:t>
      </w:r>
      <w:r>
        <w:t>credit</w:t>
      </w:r>
      <w:r>
        <w:t>s</w:t>
      </w:r>
      <w:r>
        <w:rPr>
          <w:spacing w:val="-1"/>
        </w:rPr>
        <w:t xml:space="preserve"> </w:t>
      </w:r>
      <w:r>
        <w:t>at</w:t>
      </w:r>
      <w:r>
        <w:rPr>
          <w:spacing w:val="-3"/>
        </w:rPr>
        <w:t xml:space="preserve"> </w:t>
      </w:r>
      <w:r>
        <w:t>other</w:t>
      </w:r>
      <w:r>
        <w:rPr>
          <w:spacing w:val="-1"/>
        </w:rPr>
        <w:t xml:space="preserve"> </w:t>
      </w:r>
      <w:r>
        <w:t>colleges</w:t>
      </w:r>
      <w:r>
        <w:rPr>
          <w:spacing w:val="-2"/>
        </w:rPr>
        <w:t xml:space="preserve"> </w:t>
      </w:r>
      <w:r>
        <w:t>prior</w:t>
      </w:r>
      <w:r>
        <w:rPr>
          <w:spacing w:val="-5"/>
        </w:rPr>
        <w:t xml:space="preserve"> </w:t>
      </w:r>
      <w:r>
        <w:t>to</w:t>
      </w:r>
      <w:r>
        <w:rPr>
          <w:spacing w:val="-2"/>
        </w:rPr>
        <w:t xml:space="preserve"> </w:t>
      </w:r>
      <w:proofErr w:type="spellStart"/>
      <w:r>
        <w:t>Tunxis</w:t>
      </w:r>
      <w:proofErr w:type="spellEnd"/>
      <w:r>
        <w:t>,</w:t>
      </w:r>
      <w:r>
        <w:rPr>
          <w:spacing w:val="-3"/>
        </w:rPr>
        <w:t xml:space="preserve"> </w:t>
      </w:r>
      <w:r>
        <w:t>you</w:t>
      </w:r>
      <w:r>
        <w:rPr>
          <w:spacing w:val="-2"/>
        </w:rPr>
        <w:t xml:space="preserve"> </w:t>
      </w:r>
      <w:r>
        <w:t>will</w:t>
      </w:r>
      <w:r>
        <w:rPr>
          <w:spacing w:val="-4"/>
        </w:rPr>
        <w:t xml:space="preserve"> </w:t>
      </w:r>
      <w:r>
        <w:t>be</w:t>
      </w:r>
      <w:r>
        <w:rPr>
          <w:spacing w:val="-5"/>
        </w:rPr>
        <w:t xml:space="preserve"> </w:t>
      </w:r>
      <w:r>
        <w:t>required</w:t>
      </w:r>
      <w:r>
        <w:rPr>
          <w:spacing w:val="-4"/>
        </w:rPr>
        <w:t xml:space="preserve"> </w:t>
      </w:r>
      <w:r>
        <w:t xml:space="preserve">to complete a Transfer Credit Evaluation (TCE). Repeated courses may not be eligible for federal financial aid – contact our office at </w:t>
      </w:r>
      <w:hyperlink r:id="rId10">
        <w:r>
          <w:rPr>
            <w:color w:val="0000FF"/>
            <w:u w:val="single" w:color="0000FF"/>
          </w:rPr>
          <w:t>tx-finaid@tunxis</w:t>
        </w:r>
        <w:r>
          <w:rPr>
            <w:color w:val="0000FF"/>
            <w:u w:val="single" w:color="0000FF"/>
          </w:rPr>
          <w:t>.edu</w:t>
        </w:r>
        <w:r>
          <w:rPr>
            <w:color w:val="0000FF"/>
          </w:rPr>
          <w:t xml:space="preserve"> </w:t>
        </w:r>
      </w:hyperlink>
      <w:r>
        <w:t>for more</w:t>
      </w:r>
      <w:r>
        <w:rPr>
          <w:spacing w:val="-7"/>
        </w:rPr>
        <w:t xml:space="preserve"> </w:t>
      </w:r>
      <w:r>
        <w:t>information.</w:t>
      </w:r>
    </w:p>
    <w:p w14:paraId="6446AD96" w14:textId="77777777" w:rsidR="009112F7" w:rsidRDefault="009112F7">
      <w:pPr>
        <w:jc w:val="both"/>
        <w:sectPr w:rsidR="009112F7">
          <w:pgSz w:w="12240" w:h="15840"/>
          <w:pgMar w:top="1020" w:right="1280" w:bottom="2260" w:left="1340" w:header="0" w:footer="2032" w:gutter="0"/>
          <w:cols w:space="720"/>
        </w:sectPr>
      </w:pPr>
    </w:p>
    <w:p w14:paraId="067E4E3B" w14:textId="77777777" w:rsidR="009112F7" w:rsidRDefault="007B0987">
      <w:pPr>
        <w:spacing w:before="37"/>
        <w:ind w:left="3437" w:right="3496" w:firstLine="3"/>
        <w:jc w:val="center"/>
      </w:pPr>
      <w:proofErr w:type="spellStart"/>
      <w:r>
        <w:lastRenderedPageBreak/>
        <w:t>Tunxis</w:t>
      </w:r>
      <w:proofErr w:type="spellEnd"/>
      <w:r>
        <w:t xml:space="preserve"> Community College Office of Financial Aid Services</w:t>
      </w:r>
    </w:p>
    <w:p w14:paraId="368BCEC7" w14:textId="77777777" w:rsidR="009112F7" w:rsidRDefault="009112F7">
      <w:pPr>
        <w:pStyle w:val="BodyText"/>
        <w:spacing w:before="1"/>
        <w:rPr>
          <w:sz w:val="22"/>
        </w:rPr>
      </w:pPr>
    </w:p>
    <w:p w14:paraId="2C887B9D" w14:textId="3B190B8C" w:rsidR="009112F7" w:rsidRDefault="007B0987">
      <w:pPr>
        <w:ind w:left="873" w:right="927"/>
        <w:jc w:val="center"/>
      </w:pPr>
      <w:r>
        <w:t>APPLICATION FOR A FEDERAL STAFFORD STUDENT LOAN: 2020-2021</w:t>
      </w:r>
    </w:p>
    <w:p w14:paraId="0AFB0F47" w14:textId="77777777" w:rsidR="009112F7" w:rsidRDefault="007B0987">
      <w:pPr>
        <w:ind w:left="871" w:right="927"/>
        <w:jc w:val="center"/>
      </w:pPr>
      <w:r>
        <w:rPr>
          <w:i/>
          <w:sz w:val="20"/>
        </w:rPr>
        <w:t>Instructions: To apply for a loan, complete and return this form to the Financial Aid Office</w:t>
      </w:r>
      <w:r>
        <w:t>.</w:t>
      </w:r>
    </w:p>
    <w:p w14:paraId="5C85D714" w14:textId="77777777" w:rsidR="009112F7" w:rsidRDefault="009112F7">
      <w:pPr>
        <w:pStyle w:val="BodyText"/>
        <w:spacing w:before="12"/>
        <w:rPr>
          <w:sz w:val="25"/>
        </w:rPr>
      </w:pPr>
    </w:p>
    <w:p w14:paraId="159914A0" w14:textId="77777777" w:rsidR="009112F7" w:rsidRDefault="007B0987">
      <w:pPr>
        <w:pStyle w:val="Heading2"/>
        <w:tabs>
          <w:tab w:val="left" w:pos="4913"/>
          <w:tab w:val="left" w:pos="9314"/>
        </w:tabs>
        <w:ind w:left="0" w:right="102"/>
        <w:jc w:val="center"/>
      </w:pPr>
      <w:r>
        <w:t>Last</w:t>
      </w:r>
      <w:r>
        <w:rPr>
          <w:spacing w:val="-3"/>
        </w:rPr>
        <w:t xml:space="preserve"> </w:t>
      </w:r>
      <w:r>
        <w:t>Name:</w:t>
      </w:r>
      <w:r>
        <w:rPr>
          <w:u w:val="single"/>
        </w:rPr>
        <w:t xml:space="preserve"> </w:t>
      </w:r>
      <w:r>
        <w:rPr>
          <w:u w:val="single"/>
        </w:rPr>
        <w:tab/>
      </w:r>
      <w:r>
        <w:t>First</w:t>
      </w:r>
      <w:r>
        <w:rPr>
          <w:spacing w:val="-2"/>
        </w:rPr>
        <w:t xml:space="preserve"> </w:t>
      </w:r>
      <w:r>
        <w:t>Name:</w:t>
      </w:r>
      <w:r>
        <w:rPr>
          <w:spacing w:val="-1"/>
        </w:rPr>
        <w:t xml:space="preserve"> </w:t>
      </w:r>
      <w:r>
        <w:rPr>
          <w:u w:val="single"/>
        </w:rPr>
        <w:t xml:space="preserve"> </w:t>
      </w:r>
      <w:r>
        <w:rPr>
          <w:u w:val="single"/>
        </w:rPr>
        <w:tab/>
      </w:r>
    </w:p>
    <w:p w14:paraId="2CB9095B" w14:textId="77777777" w:rsidR="009112F7" w:rsidRDefault="009112F7">
      <w:pPr>
        <w:pStyle w:val="BodyText"/>
        <w:spacing w:before="5"/>
        <w:rPr>
          <w:sz w:val="17"/>
        </w:rPr>
      </w:pPr>
    </w:p>
    <w:p w14:paraId="51A8A99F" w14:textId="77777777" w:rsidR="009112F7" w:rsidRDefault="007B0987">
      <w:pPr>
        <w:tabs>
          <w:tab w:val="left" w:pos="5561"/>
          <w:tab w:val="left" w:pos="7638"/>
          <w:tab w:val="left" w:pos="9492"/>
        </w:tabs>
        <w:spacing w:before="56"/>
        <w:ind w:left="100"/>
      </w:pPr>
      <w:r>
        <w:t>Address:</w:t>
      </w:r>
      <w:r>
        <w:rPr>
          <w:u w:val="single"/>
        </w:rPr>
        <w:t xml:space="preserve"> </w:t>
      </w:r>
      <w:r>
        <w:rPr>
          <w:u w:val="single"/>
        </w:rPr>
        <w:tab/>
      </w:r>
      <w:r>
        <w:t>City</w:t>
      </w:r>
      <w:r>
        <w:rPr>
          <w:u w:val="single"/>
        </w:rPr>
        <w:t xml:space="preserve"> </w:t>
      </w:r>
      <w:r>
        <w:rPr>
          <w:u w:val="single"/>
        </w:rPr>
        <w:tab/>
      </w:r>
      <w:r>
        <w:t>Zip</w:t>
      </w:r>
      <w:r>
        <w:rPr>
          <w:spacing w:val="-2"/>
        </w:rPr>
        <w:t xml:space="preserve"> </w:t>
      </w:r>
      <w:r>
        <w:t>Code</w:t>
      </w:r>
      <w:r>
        <w:rPr>
          <w:spacing w:val="-1"/>
        </w:rPr>
        <w:t xml:space="preserve"> </w:t>
      </w:r>
      <w:r>
        <w:rPr>
          <w:u w:val="single"/>
        </w:rPr>
        <w:t xml:space="preserve"> </w:t>
      </w:r>
      <w:r>
        <w:rPr>
          <w:u w:val="single"/>
        </w:rPr>
        <w:tab/>
      </w:r>
    </w:p>
    <w:p w14:paraId="4E801021" w14:textId="77777777" w:rsidR="009112F7" w:rsidRDefault="009112F7">
      <w:pPr>
        <w:pStyle w:val="BodyText"/>
        <w:spacing w:before="3"/>
        <w:rPr>
          <w:sz w:val="17"/>
        </w:rPr>
      </w:pPr>
    </w:p>
    <w:p w14:paraId="21F793E3" w14:textId="77777777" w:rsidR="009112F7" w:rsidRDefault="007B0987">
      <w:pPr>
        <w:tabs>
          <w:tab w:val="left" w:pos="5567"/>
          <w:tab w:val="left" w:pos="8199"/>
        </w:tabs>
        <w:spacing w:before="57"/>
        <w:ind w:left="100"/>
      </w:pPr>
      <w:proofErr w:type="spellStart"/>
      <w:r>
        <w:t>Tunxis</w:t>
      </w:r>
      <w:proofErr w:type="spellEnd"/>
      <w:r>
        <w:rPr>
          <w:spacing w:val="-3"/>
        </w:rPr>
        <w:t xml:space="preserve"> </w:t>
      </w:r>
      <w:r>
        <w:t>ID:</w:t>
      </w:r>
      <w:r>
        <w:rPr>
          <w:spacing w:val="-1"/>
        </w:rPr>
        <w:t xml:space="preserve"> </w:t>
      </w:r>
      <w:r>
        <w:t>@</w:t>
      </w:r>
      <w:r>
        <w:rPr>
          <w:u w:val="single"/>
        </w:rPr>
        <w:t xml:space="preserve"> </w:t>
      </w:r>
      <w:r>
        <w:rPr>
          <w:u w:val="single"/>
        </w:rPr>
        <w:tab/>
      </w:r>
      <w:r>
        <w:t>DOB:</w:t>
      </w:r>
      <w:r>
        <w:rPr>
          <w:spacing w:val="-1"/>
        </w:rPr>
        <w:t xml:space="preserve"> </w:t>
      </w:r>
      <w:r>
        <w:rPr>
          <w:u w:val="single"/>
        </w:rPr>
        <w:t xml:space="preserve"> </w:t>
      </w:r>
      <w:r>
        <w:rPr>
          <w:u w:val="single"/>
        </w:rPr>
        <w:tab/>
      </w:r>
    </w:p>
    <w:p w14:paraId="31F13366" w14:textId="77777777" w:rsidR="009112F7" w:rsidRDefault="009112F7">
      <w:pPr>
        <w:pStyle w:val="BodyText"/>
        <w:spacing w:before="5"/>
        <w:rPr>
          <w:sz w:val="17"/>
        </w:rPr>
      </w:pPr>
    </w:p>
    <w:p w14:paraId="0D4D91EC" w14:textId="77777777" w:rsidR="009112F7" w:rsidRDefault="007B0987">
      <w:pPr>
        <w:tabs>
          <w:tab w:val="left" w:pos="4970"/>
          <w:tab w:val="left" w:pos="9497"/>
        </w:tabs>
        <w:spacing w:before="56"/>
        <w:ind w:left="100"/>
      </w:pPr>
      <w:r>
        <w:t>Amount</w:t>
      </w:r>
      <w:r>
        <w:rPr>
          <w:spacing w:val="-1"/>
        </w:rPr>
        <w:t xml:space="preserve"> </w:t>
      </w:r>
      <w:r>
        <w:t>Requested:</w:t>
      </w:r>
      <w:r>
        <w:rPr>
          <w:spacing w:val="-1"/>
        </w:rPr>
        <w:t xml:space="preserve"> </w:t>
      </w:r>
      <w:r>
        <w:t>$</w:t>
      </w:r>
      <w:r>
        <w:rPr>
          <w:u w:val="single"/>
        </w:rPr>
        <w:t xml:space="preserve"> </w:t>
      </w:r>
      <w:r>
        <w:rPr>
          <w:u w:val="single"/>
        </w:rPr>
        <w:tab/>
      </w:r>
      <w:r>
        <w:t>Telephone:</w:t>
      </w:r>
      <w:r>
        <w:rPr>
          <w:spacing w:val="-2"/>
        </w:rPr>
        <w:t xml:space="preserve"> </w:t>
      </w:r>
      <w:r>
        <w:rPr>
          <w:u w:val="single"/>
        </w:rPr>
        <w:t xml:space="preserve"> </w:t>
      </w:r>
      <w:r>
        <w:rPr>
          <w:u w:val="single"/>
        </w:rPr>
        <w:tab/>
      </w:r>
    </w:p>
    <w:p w14:paraId="73E3B13F" w14:textId="77777777" w:rsidR="009112F7" w:rsidRDefault="009112F7">
      <w:pPr>
        <w:pStyle w:val="BodyText"/>
        <w:spacing w:before="6"/>
        <w:rPr>
          <w:sz w:val="17"/>
        </w:rPr>
      </w:pPr>
    </w:p>
    <w:p w14:paraId="0113A5AB" w14:textId="77777777" w:rsidR="009112F7" w:rsidRDefault="007B0987">
      <w:pPr>
        <w:tabs>
          <w:tab w:val="left" w:pos="8591"/>
        </w:tabs>
        <w:spacing w:before="56"/>
        <w:ind w:left="100"/>
      </w:pPr>
      <w:r>
        <w:t>Student preferred email</w:t>
      </w:r>
      <w:r>
        <w:rPr>
          <w:spacing w:val="-11"/>
        </w:rPr>
        <w:t xml:space="preserve"> </w:t>
      </w:r>
      <w:r>
        <w:t xml:space="preserve">address: </w:t>
      </w:r>
      <w:r>
        <w:rPr>
          <w:u w:val="single"/>
        </w:rPr>
        <w:t xml:space="preserve"> </w:t>
      </w:r>
      <w:r>
        <w:rPr>
          <w:u w:val="single"/>
        </w:rPr>
        <w:tab/>
      </w:r>
    </w:p>
    <w:p w14:paraId="69C73443" w14:textId="77777777" w:rsidR="009112F7" w:rsidRDefault="009112F7">
      <w:pPr>
        <w:pStyle w:val="BodyText"/>
        <w:spacing w:before="5"/>
        <w:rPr>
          <w:sz w:val="17"/>
        </w:rPr>
      </w:pPr>
    </w:p>
    <w:p w14:paraId="1A2CCF73" w14:textId="77777777" w:rsidR="009112F7" w:rsidRDefault="007B0987">
      <w:pPr>
        <w:spacing w:before="57"/>
        <w:ind w:left="100"/>
        <w:jc w:val="both"/>
      </w:pPr>
      <w:r>
        <w:t>Borrowed previously (circle yes or no): Yes No</w:t>
      </w:r>
    </w:p>
    <w:p w14:paraId="441F3D4D" w14:textId="77777777" w:rsidR="009112F7" w:rsidRDefault="009112F7">
      <w:pPr>
        <w:pStyle w:val="BodyText"/>
        <w:spacing w:before="2"/>
        <w:rPr>
          <w:sz w:val="22"/>
        </w:rPr>
      </w:pPr>
    </w:p>
    <w:p w14:paraId="7D7F9A98" w14:textId="77777777" w:rsidR="009112F7" w:rsidRDefault="007B0987">
      <w:pPr>
        <w:pStyle w:val="BodyText"/>
        <w:ind w:left="100" w:right="164"/>
        <w:jc w:val="both"/>
        <w:rPr>
          <w:sz w:val="22"/>
        </w:rPr>
      </w:pPr>
      <w:r>
        <w:t>All</w:t>
      </w:r>
      <w:r>
        <w:rPr>
          <w:spacing w:val="-12"/>
        </w:rPr>
        <w:t xml:space="preserve"> </w:t>
      </w:r>
      <w:r>
        <w:t>applicants</w:t>
      </w:r>
      <w:r>
        <w:rPr>
          <w:spacing w:val="-12"/>
        </w:rPr>
        <w:t xml:space="preserve"> </w:t>
      </w:r>
      <w:r>
        <w:t>are</w:t>
      </w:r>
      <w:r>
        <w:rPr>
          <w:spacing w:val="-10"/>
        </w:rPr>
        <w:t xml:space="preserve"> </w:t>
      </w:r>
      <w:r>
        <w:t>automatically</w:t>
      </w:r>
      <w:r>
        <w:rPr>
          <w:spacing w:val="-10"/>
        </w:rPr>
        <w:t xml:space="preserve"> </w:t>
      </w:r>
      <w:r>
        <w:t>considered</w:t>
      </w:r>
      <w:r>
        <w:rPr>
          <w:spacing w:val="-11"/>
        </w:rPr>
        <w:t xml:space="preserve"> </w:t>
      </w:r>
      <w:r>
        <w:t>for</w:t>
      </w:r>
      <w:r>
        <w:rPr>
          <w:spacing w:val="-11"/>
        </w:rPr>
        <w:t xml:space="preserve"> </w:t>
      </w:r>
      <w:r>
        <w:t>the</w:t>
      </w:r>
      <w:r>
        <w:rPr>
          <w:spacing w:val="-11"/>
        </w:rPr>
        <w:t xml:space="preserve"> </w:t>
      </w:r>
      <w:r>
        <w:t>Subsidized</w:t>
      </w:r>
      <w:r>
        <w:rPr>
          <w:spacing w:val="-10"/>
        </w:rPr>
        <w:t xml:space="preserve"> </w:t>
      </w:r>
      <w:r>
        <w:t>Stafford</w:t>
      </w:r>
      <w:r>
        <w:rPr>
          <w:spacing w:val="-12"/>
        </w:rPr>
        <w:t xml:space="preserve"> </w:t>
      </w:r>
      <w:r>
        <w:t>loan.</w:t>
      </w:r>
      <w:r>
        <w:rPr>
          <w:spacing w:val="-11"/>
        </w:rPr>
        <w:t xml:space="preserve"> </w:t>
      </w:r>
      <w:r>
        <w:t>(“Subsidized”</w:t>
      </w:r>
      <w:r>
        <w:rPr>
          <w:spacing w:val="-11"/>
        </w:rPr>
        <w:t xml:space="preserve"> </w:t>
      </w:r>
      <w:r>
        <w:t>means</w:t>
      </w:r>
      <w:r>
        <w:rPr>
          <w:spacing w:val="-11"/>
        </w:rPr>
        <w:t xml:space="preserve"> </w:t>
      </w:r>
      <w:r>
        <w:t>that</w:t>
      </w:r>
      <w:r>
        <w:rPr>
          <w:spacing w:val="-12"/>
        </w:rPr>
        <w:t xml:space="preserve"> </w:t>
      </w:r>
      <w:r>
        <w:t>the</w:t>
      </w:r>
      <w:r>
        <w:rPr>
          <w:spacing w:val="-10"/>
        </w:rPr>
        <w:t xml:space="preserve"> </w:t>
      </w:r>
      <w:r>
        <w:t>government pays the loan interest while you are in school and in grace or deferment periods.) Some applicants need to use the Unsubsidized Stafford option (where the borrower is responsible for interes</w:t>
      </w:r>
      <w:r>
        <w:t>t during school, grace and deferment periods)</w:t>
      </w:r>
      <w:r>
        <w:rPr>
          <w:spacing w:val="-2"/>
        </w:rPr>
        <w:t xml:space="preserve"> </w:t>
      </w:r>
      <w:r>
        <w:t>for</w:t>
      </w:r>
      <w:r>
        <w:rPr>
          <w:spacing w:val="-2"/>
        </w:rPr>
        <w:t xml:space="preserve"> </w:t>
      </w:r>
      <w:r>
        <w:t>some</w:t>
      </w:r>
      <w:r>
        <w:rPr>
          <w:spacing w:val="-1"/>
        </w:rPr>
        <w:t xml:space="preserve"> </w:t>
      </w:r>
      <w:r>
        <w:t>or</w:t>
      </w:r>
      <w:r>
        <w:rPr>
          <w:spacing w:val="-2"/>
        </w:rPr>
        <w:t xml:space="preserve"> </w:t>
      </w:r>
      <w:r>
        <w:t>all</w:t>
      </w:r>
      <w:r>
        <w:rPr>
          <w:spacing w:val="-2"/>
        </w:rPr>
        <w:t xml:space="preserve"> </w:t>
      </w:r>
      <w:r>
        <w:t>of</w:t>
      </w:r>
      <w:r>
        <w:rPr>
          <w:spacing w:val="-2"/>
        </w:rPr>
        <w:t xml:space="preserve"> </w:t>
      </w:r>
      <w:r>
        <w:t>their</w:t>
      </w:r>
      <w:r>
        <w:rPr>
          <w:spacing w:val="1"/>
        </w:rPr>
        <w:t xml:space="preserve"> </w:t>
      </w:r>
      <w:r>
        <w:t>loan.</w:t>
      </w:r>
      <w:r>
        <w:rPr>
          <w:spacing w:val="-2"/>
        </w:rPr>
        <w:t xml:space="preserve"> </w:t>
      </w:r>
      <w:r>
        <w:rPr>
          <w:sz w:val="22"/>
          <w:u w:val="single"/>
        </w:rPr>
        <w:t>You</w:t>
      </w:r>
      <w:r>
        <w:rPr>
          <w:spacing w:val="-3"/>
          <w:sz w:val="22"/>
          <w:u w:val="single"/>
        </w:rPr>
        <w:t xml:space="preserve"> </w:t>
      </w:r>
      <w:r>
        <w:rPr>
          <w:sz w:val="22"/>
          <w:u w:val="single"/>
        </w:rPr>
        <w:t>must</w:t>
      </w:r>
      <w:r>
        <w:rPr>
          <w:spacing w:val="-5"/>
          <w:sz w:val="22"/>
          <w:u w:val="single"/>
        </w:rPr>
        <w:t xml:space="preserve"> </w:t>
      </w:r>
      <w:r>
        <w:rPr>
          <w:sz w:val="22"/>
          <w:u w:val="single"/>
        </w:rPr>
        <w:t>stay</w:t>
      </w:r>
      <w:r>
        <w:rPr>
          <w:spacing w:val="-6"/>
          <w:sz w:val="22"/>
          <w:u w:val="single"/>
        </w:rPr>
        <w:t xml:space="preserve"> </w:t>
      </w:r>
      <w:r>
        <w:rPr>
          <w:spacing w:val="-3"/>
          <w:sz w:val="22"/>
          <w:u w:val="single"/>
        </w:rPr>
        <w:t xml:space="preserve">enrolled </w:t>
      </w:r>
      <w:r>
        <w:rPr>
          <w:sz w:val="22"/>
          <w:u w:val="single"/>
        </w:rPr>
        <w:t>for</w:t>
      </w:r>
      <w:r>
        <w:rPr>
          <w:spacing w:val="-6"/>
          <w:sz w:val="22"/>
          <w:u w:val="single"/>
        </w:rPr>
        <w:t xml:space="preserve"> </w:t>
      </w:r>
      <w:r>
        <w:rPr>
          <w:sz w:val="22"/>
          <w:u w:val="single"/>
        </w:rPr>
        <w:t>at</w:t>
      </w:r>
      <w:r>
        <w:rPr>
          <w:spacing w:val="-4"/>
          <w:sz w:val="22"/>
          <w:u w:val="single"/>
        </w:rPr>
        <w:t xml:space="preserve"> </w:t>
      </w:r>
      <w:r>
        <w:rPr>
          <w:sz w:val="22"/>
          <w:u w:val="single"/>
        </w:rPr>
        <w:t>least</w:t>
      </w:r>
      <w:r>
        <w:rPr>
          <w:spacing w:val="-5"/>
          <w:sz w:val="22"/>
          <w:u w:val="single"/>
        </w:rPr>
        <w:t xml:space="preserve"> </w:t>
      </w:r>
      <w:r>
        <w:rPr>
          <w:sz w:val="22"/>
          <w:u w:val="single"/>
        </w:rPr>
        <w:t>6</w:t>
      </w:r>
      <w:r>
        <w:rPr>
          <w:spacing w:val="-7"/>
          <w:sz w:val="22"/>
          <w:u w:val="single"/>
        </w:rPr>
        <w:t xml:space="preserve"> </w:t>
      </w:r>
      <w:r>
        <w:rPr>
          <w:sz w:val="22"/>
          <w:u w:val="single"/>
        </w:rPr>
        <w:t>credits</w:t>
      </w:r>
      <w:r>
        <w:rPr>
          <w:spacing w:val="-7"/>
          <w:sz w:val="22"/>
          <w:u w:val="single"/>
        </w:rPr>
        <w:t xml:space="preserve"> </w:t>
      </w:r>
      <w:r>
        <w:rPr>
          <w:sz w:val="22"/>
          <w:u w:val="single"/>
        </w:rPr>
        <w:t>to</w:t>
      </w:r>
      <w:r>
        <w:rPr>
          <w:spacing w:val="-6"/>
          <w:sz w:val="22"/>
          <w:u w:val="single"/>
        </w:rPr>
        <w:t xml:space="preserve"> </w:t>
      </w:r>
      <w:r>
        <w:rPr>
          <w:sz w:val="22"/>
          <w:u w:val="single"/>
        </w:rPr>
        <w:t>be</w:t>
      </w:r>
      <w:r>
        <w:rPr>
          <w:spacing w:val="-5"/>
          <w:sz w:val="22"/>
          <w:u w:val="single"/>
        </w:rPr>
        <w:t xml:space="preserve"> </w:t>
      </w:r>
      <w:r>
        <w:rPr>
          <w:sz w:val="22"/>
          <w:u w:val="single"/>
        </w:rPr>
        <w:t>eligible</w:t>
      </w:r>
      <w:r>
        <w:rPr>
          <w:spacing w:val="-3"/>
          <w:sz w:val="22"/>
          <w:u w:val="single"/>
        </w:rPr>
        <w:t xml:space="preserve"> for</w:t>
      </w:r>
      <w:r>
        <w:rPr>
          <w:spacing w:val="-5"/>
          <w:sz w:val="22"/>
          <w:u w:val="single"/>
        </w:rPr>
        <w:t xml:space="preserve"> </w:t>
      </w:r>
      <w:r>
        <w:rPr>
          <w:sz w:val="22"/>
          <w:u w:val="single"/>
        </w:rPr>
        <w:t>all</w:t>
      </w:r>
      <w:r>
        <w:rPr>
          <w:spacing w:val="-5"/>
          <w:sz w:val="22"/>
          <w:u w:val="single"/>
        </w:rPr>
        <w:t xml:space="preserve"> </w:t>
      </w:r>
      <w:r>
        <w:rPr>
          <w:spacing w:val="-3"/>
          <w:sz w:val="22"/>
          <w:u w:val="single"/>
        </w:rPr>
        <w:t>loans.</w:t>
      </w:r>
    </w:p>
    <w:p w14:paraId="235AC171" w14:textId="77777777" w:rsidR="009112F7" w:rsidRDefault="009112F7">
      <w:pPr>
        <w:pStyle w:val="BodyText"/>
        <w:spacing w:before="1"/>
        <w:rPr>
          <w:sz w:val="17"/>
        </w:rPr>
      </w:pPr>
    </w:p>
    <w:p w14:paraId="6BBBC837" w14:textId="77777777" w:rsidR="009112F7" w:rsidRDefault="007B0987">
      <w:pPr>
        <w:pStyle w:val="Heading2"/>
        <w:tabs>
          <w:tab w:val="left" w:pos="5914"/>
        </w:tabs>
        <w:spacing w:before="56"/>
        <w:ind w:left="0" w:right="55"/>
        <w:jc w:val="center"/>
      </w:pPr>
      <w:r>
        <w:t>Please</w:t>
      </w:r>
      <w:r>
        <w:rPr>
          <w:spacing w:val="-5"/>
        </w:rPr>
        <w:t xml:space="preserve"> </w:t>
      </w:r>
      <w:r>
        <w:t>initial</w:t>
      </w:r>
      <w:r>
        <w:rPr>
          <w:spacing w:val="-4"/>
        </w:rPr>
        <w:t xml:space="preserve"> </w:t>
      </w:r>
      <w:r>
        <w:rPr>
          <w:spacing w:val="-3"/>
        </w:rPr>
        <w:t>here</w:t>
      </w:r>
      <w:r>
        <w:rPr>
          <w:spacing w:val="-4"/>
        </w:rPr>
        <w:t xml:space="preserve"> </w:t>
      </w:r>
      <w:r>
        <w:t>if</w:t>
      </w:r>
      <w:r>
        <w:rPr>
          <w:spacing w:val="-5"/>
        </w:rPr>
        <w:t xml:space="preserve"> </w:t>
      </w:r>
      <w:r>
        <w:t>you</w:t>
      </w:r>
      <w:r>
        <w:rPr>
          <w:spacing w:val="-8"/>
        </w:rPr>
        <w:t xml:space="preserve"> </w:t>
      </w:r>
      <w:r>
        <w:t>will</w:t>
      </w:r>
      <w:r>
        <w:rPr>
          <w:spacing w:val="-6"/>
        </w:rPr>
        <w:t xml:space="preserve"> </w:t>
      </w:r>
      <w:r>
        <w:t>accept</w:t>
      </w:r>
      <w:r>
        <w:rPr>
          <w:spacing w:val="-6"/>
        </w:rPr>
        <w:t xml:space="preserve"> </w:t>
      </w:r>
      <w:r>
        <w:t>an</w:t>
      </w:r>
      <w:r>
        <w:rPr>
          <w:spacing w:val="-6"/>
        </w:rPr>
        <w:t xml:space="preserve"> </w:t>
      </w:r>
      <w:r>
        <w:rPr>
          <w:spacing w:val="-3"/>
        </w:rPr>
        <w:t>unsubsidized loan:</w:t>
      </w:r>
      <w:r>
        <w:rPr>
          <w:spacing w:val="-3"/>
          <w:u w:val="single"/>
        </w:rPr>
        <w:t xml:space="preserve"> </w:t>
      </w:r>
      <w:r>
        <w:rPr>
          <w:spacing w:val="-3"/>
          <w:u w:val="single"/>
        </w:rPr>
        <w:tab/>
      </w:r>
      <w:r>
        <w:t>.</w:t>
      </w:r>
    </w:p>
    <w:p w14:paraId="1DFCE0B7" w14:textId="77777777" w:rsidR="009112F7" w:rsidRDefault="009112F7">
      <w:pPr>
        <w:pStyle w:val="BodyText"/>
        <w:rPr>
          <w:sz w:val="22"/>
        </w:rPr>
      </w:pPr>
    </w:p>
    <w:p w14:paraId="09459457" w14:textId="77777777" w:rsidR="009112F7" w:rsidRDefault="007B0987">
      <w:pPr>
        <w:tabs>
          <w:tab w:val="left" w:pos="4786"/>
          <w:tab w:val="left" w:pos="6153"/>
          <w:tab w:val="left" w:pos="7768"/>
        </w:tabs>
        <w:ind w:right="11"/>
        <w:jc w:val="center"/>
      </w:pPr>
      <w:r>
        <w:t xml:space="preserve">Loan </w:t>
      </w:r>
      <w:r>
        <w:rPr>
          <w:spacing w:val="-3"/>
        </w:rPr>
        <w:t xml:space="preserve">requested </w:t>
      </w:r>
      <w:r>
        <w:t xml:space="preserve">is for </w:t>
      </w:r>
      <w:r>
        <w:rPr>
          <w:spacing w:val="-3"/>
        </w:rPr>
        <w:t xml:space="preserve">(check one): </w:t>
      </w:r>
      <w:r>
        <w:t>Fall</w:t>
      </w:r>
      <w:r>
        <w:rPr>
          <w:spacing w:val="-13"/>
        </w:rPr>
        <w:t xml:space="preserve"> </w:t>
      </w:r>
      <w:r>
        <w:t>and</w:t>
      </w:r>
      <w:r>
        <w:rPr>
          <w:spacing w:val="-5"/>
        </w:rPr>
        <w:t xml:space="preserve"> </w:t>
      </w:r>
      <w:r>
        <w:rPr>
          <w:spacing w:val="-2"/>
        </w:rPr>
        <w:t>Spring</w:t>
      </w:r>
      <w:r>
        <w:rPr>
          <w:spacing w:val="-2"/>
          <w:u w:val="single"/>
        </w:rPr>
        <w:t xml:space="preserve"> </w:t>
      </w:r>
      <w:r>
        <w:rPr>
          <w:spacing w:val="-2"/>
          <w:u w:val="single"/>
        </w:rPr>
        <w:tab/>
      </w:r>
      <w:r>
        <w:t>Fall</w:t>
      </w:r>
      <w:r>
        <w:rPr>
          <w:spacing w:val="-6"/>
        </w:rPr>
        <w:t xml:space="preserve"> </w:t>
      </w:r>
      <w:r>
        <w:t>Only</w:t>
      </w:r>
      <w:r>
        <w:rPr>
          <w:u w:val="single"/>
        </w:rPr>
        <w:t xml:space="preserve"> </w:t>
      </w:r>
      <w:r>
        <w:rPr>
          <w:u w:val="single"/>
        </w:rPr>
        <w:tab/>
      </w:r>
      <w:r>
        <w:rPr>
          <w:spacing w:val="-2"/>
        </w:rPr>
        <w:t>Spring</w:t>
      </w:r>
      <w:r>
        <w:rPr>
          <w:spacing w:val="-10"/>
        </w:rPr>
        <w:t xml:space="preserve"> </w:t>
      </w:r>
      <w:r>
        <w:t>Only</w:t>
      </w:r>
      <w:r>
        <w:rPr>
          <w:spacing w:val="-4"/>
        </w:rPr>
        <w:t xml:space="preserve"> </w:t>
      </w:r>
      <w:r>
        <w:rPr>
          <w:u w:val="single"/>
        </w:rPr>
        <w:t xml:space="preserve"> </w:t>
      </w:r>
      <w:r>
        <w:rPr>
          <w:u w:val="single"/>
        </w:rPr>
        <w:tab/>
      </w:r>
    </w:p>
    <w:p w14:paraId="4D588880" w14:textId="77777777" w:rsidR="009112F7" w:rsidRDefault="009112F7">
      <w:pPr>
        <w:pStyle w:val="BodyText"/>
        <w:spacing w:before="6"/>
        <w:rPr>
          <w:sz w:val="17"/>
        </w:rPr>
      </w:pPr>
    </w:p>
    <w:p w14:paraId="5879677F" w14:textId="7A1BC166" w:rsidR="009112F7" w:rsidRDefault="007B0987">
      <w:pPr>
        <w:tabs>
          <w:tab w:val="left" w:pos="3863"/>
          <w:tab w:val="left" w:pos="5952"/>
        </w:tabs>
        <w:spacing w:before="56"/>
        <w:ind w:right="9"/>
        <w:jc w:val="center"/>
      </w:pPr>
      <w:r>
        <w:rPr>
          <w:spacing w:val="-3"/>
        </w:rPr>
        <w:t xml:space="preserve">Anticipated </w:t>
      </w:r>
      <w:r>
        <w:t># of credits:</w:t>
      </w:r>
      <w:r>
        <w:rPr>
          <w:spacing w:val="-20"/>
        </w:rPr>
        <w:t xml:space="preserve"> </w:t>
      </w:r>
      <w:r>
        <w:t>Fall</w:t>
      </w:r>
      <w:r>
        <w:rPr>
          <w:spacing w:val="-3"/>
        </w:rPr>
        <w:t xml:space="preserve"> </w:t>
      </w:r>
      <w:r>
        <w:t>2020</w:t>
      </w:r>
      <w:r>
        <w:rPr>
          <w:u w:val="single"/>
        </w:rPr>
        <w:tab/>
      </w:r>
      <w:r>
        <w:rPr>
          <w:spacing w:val="-2"/>
        </w:rPr>
        <w:t>Spring</w:t>
      </w:r>
      <w:r>
        <w:rPr>
          <w:spacing w:val="-6"/>
        </w:rPr>
        <w:t xml:space="preserve"> </w:t>
      </w:r>
      <w:r>
        <w:t>2021</w:t>
      </w:r>
      <w:r>
        <w:rPr>
          <w:u w:val="single"/>
        </w:rPr>
        <w:t xml:space="preserve"> </w:t>
      </w:r>
      <w:r>
        <w:rPr>
          <w:u w:val="single"/>
        </w:rPr>
        <w:tab/>
      </w:r>
    </w:p>
    <w:p w14:paraId="44845A8A" w14:textId="77777777" w:rsidR="009112F7" w:rsidRDefault="009112F7">
      <w:pPr>
        <w:pStyle w:val="BodyText"/>
        <w:spacing w:before="6"/>
        <w:rPr>
          <w:sz w:val="17"/>
        </w:rPr>
      </w:pPr>
    </w:p>
    <w:p w14:paraId="24922D16" w14:textId="77777777" w:rsidR="009112F7" w:rsidRDefault="007B0987">
      <w:pPr>
        <w:spacing w:before="56"/>
        <w:ind w:left="100"/>
        <w:jc w:val="both"/>
      </w:pPr>
      <w:r>
        <w:t>IMPORTANT INFORMATION: PLEASE READ!</w:t>
      </w:r>
    </w:p>
    <w:p w14:paraId="16D86D60" w14:textId="77777777" w:rsidR="009112F7" w:rsidRDefault="007B0987">
      <w:pPr>
        <w:spacing w:before="2"/>
        <w:ind w:left="100" w:right="110"/>
        <w:jc w:val="both"/>
        <w:rPr>
          <w:i/>
          <w:sz w:val="20"/>
        </w:rPr>
      </w:pPr>
      <w:r>
        <w:rPr>
          <w:sz w:val="20"/>
        </w:rPr>
        <w:t xml:space="preserve">After you complete this application, we will determine your loan eligibility. We will look at your academic standing, your enrollment status, any current student loan debt, and other financial aid available to you. </w:t>
      </w:r>
      <w:proofErr w:type="spellStart"/>
      <w:r>
        <w:rPr>
          <w:sz w:val="20"/>
        </w:rPr>
        <w:t>Tunxis</w:t>
      </w:r>
      <w:proofErr w:type="spellEnd"/>
      <w:r>
        <w:rPr>
          <w:sz w:val="20"/>
        </w:rPr>
        <w:t xml:space="preserve"> can decide not to</w:t>
      </w:r>
      <w:r>
        <w:rPr>
          <w:spacing w:val="-8"/>
          <w:sz w:val="20"/>
        </w:rPr>
        <w:t xml:space="preserve"> </w:t>
      </w:r>
      <w:r>
        <w:rPr>
          <w:sz w:val="20"/>
        </w:rPr>
        <w:t>approve</w:t>
      </w:r>
      <w:r>
        <w:rPr>
          <w:spacing w:val="-8"/>
          <w:sz w:val="20"/>
        </w:rPr>
        <w:t xml:space="preserve"> </w:t>
      </w:r>
      <w:r>
        <w:rPr>
          <w:sz w:val="20"/>
        </w:rPr>
        <w:t>this</w:t>
      </w:r>
      <w:r>
        <w:rPr>
          <w:spacing w:val="-8"/>
          <w:sz w:val="20"/>
        </w:rPr>
        <w:t xml:space="preserve"> </w:t>
      </w:r>
      <w:r>
        <w:rPr>
          <w:sz w:val="20"/>
        </w:rPr>
        <w:t>app</w:t>
      </w:r>
      <w:r>
        <w:rPr>
          <w:sz w:val="20"/>
        </w:rPr>
        <w:t>lication,</w:t>
      </w:r>
      <w:r>
        <w:rPr>
          <w:spacing w:val="-7"/>
          <w:sz w:val="20"/>
        </w:rPr>
        <w:t xml:space="preserve"> </w:t>
      </w:r>
      <w:r>
        <w:rPr>
          <w:sz w:val="20"/>
        </w:rPr>
        <w:t>or</w:t>
      </w:r>
      <w:r>
        <w:rPr>
          <w:spacing w:val="-7"/>
          <w:sz w:val="20"/>
        </w:rPr>
        <w:t xml:space="preserve"> </w:t>
      </w:r>
      <w:r>
        <w:rPr>
          <w:sz w:val="20"/>
        </w:rPr>
        <w:t>to</w:t>
      </w:r>
      <w:r>
        <w:rPr>
          <w:spacing w:val="-8"/>
          <w:sz w:val="20"/>
        </w:rPr>
        <w:t xml:space="preserve"> </w:t>
      </w:r>
      <w:r>
        <w:rPr>
          <w:sz w:val="20"/>
        </w:rPr>
        <w:t>approve</w:t>
      </w:r>
      <w:r>
        <w:rPr>
          <w:spacing w:val="-7"/>
          <w:sz w:val="20"/>
        </w:rPr>
        <w:t xml:space="preserve"> </w:t>
      </w:r>
      <w:r>
        <w:rPr>
          <w:sz w:val="20"/>
        </w:rPr>
        <w:t>a</w:t>
      </w:r>
      <w:r>
        <w:rPr>
          <w:spacing w:val="-8"/>
          <w:sz w:val="20"/>
        </w:rPr>
        <w:t xml:space="preserve"> </w:t>
      </w:r>
      <w:r>
        <w:rPr>
          <w:sz w:val="20"/>
        </w:rPr>
        <w:t>lesser</w:t>
      </w:r>
      <w:r>
        <w:rPr>
          <w:spacing w:val="-7"/>
          <w:sz w:val="20"/>
        </w:rPr>
        <w:t xml:space="preserve"> </w:t>
      </w:r>
      <w:r>
        <w:rPr>
          <w:sz w:val="20"/>
        </w:rPr>
        <w:t>amount</w:t>
      </w:r>
      <w:r>
        <w:rPr>
          <w:spacing w:val="-7"/>
          <w:sz w:val="20"/>
        </w:rPr>
        <w:t xml:space="preserve"> </w:t>
      </w:r>
      <w:r>
        <w:rPr>
          <w:sz w:val="20"/>
        </w:rPr>
        <w:t>than</w:t>
      </w:r>
      <w:r>
        <w:rPr>
          <w:spacing w:val="-8"/>
          <w:sz w:val="20"/>
        </w:rPr>
        <w:t xml:space="preserve"> </w:t>
      </w:r>
      <w:r>
        <w:rPr>
          <w:sz w:val="20"/>
        </w:rPr>
        <w:t>you</w:t>
      </w:r>
      <w:r>
        <w:rPr>
          <w:spacing w:val="-9"/>
          <w:sz w:val="20"/>
        </w:rPr>
        <w:t xml:space="preserve"> </w:t>
      </w:r>
      <w:r>
        <w:rPr>
          <w:sz w:val="20"/>
        </w:rPr>
        <w:t>request.</w:t>
      </w:r>
      <w:r>
        <w:rPr>
          <w:spacing w:val="-6"/>
          <w:sz w:val="20"/>
        </w:rPr>
        <w:t xml:space="preserve"> </w:t>
      </w:r>
      <w:r>
        <w:rPr>
          <w:i/>
          <w:sz w:val="20"/>
        </w:rPr>
        <w:t>If</w:t>
      </w:r>
      <w:r>
        <w:rPr>
          <w:i/>
          <w:spacing w:val="-8"/>
          <w:sz w:val="20"/>
        </w:rPr>
        <w:t xml:space="preserve"> </w:t>
      </w:r>
      <w:r>
        <w:rPr>
          <w:i/>
          <w:sz w:val="20"/>
        </w:rPr>
        <w:t>you</w:t>
      </w:r>
      <w:r>
        <w:rPr>
          <w:i/>
          <w:spacing w:val="-7"/>
          <w:sz w:val="20"/>
        </w:rPr>
        <w:t xml:space="preserve"> </w:t>
      </w:r>
      <w:r>
        <w:rPr>
          <w:i/>
          <w:sz w:val="20"/>
        </w:rPr>
        <w:t>attended</w:t>
      </w:r>
      <w:r>
        <w:rPr>
          <w:i/>
          <w:spacing w:val="-7"/>
          <w:sz w:val="20"/>
        </w:rPr>
        <w:t xml:space="preserve"> </w:t>
      </w:r>
      <w:r>
        <w:rPr>
          <w:i/>
          <w:sz w:val="20"/>
        </w:rPr>
        <w:t>other</w:t>
      </w:r>
      <w:r>
        <w:rPr>
          <w:i/>
          <w:spacing w:val="-7"/>
          <w:sz w:val="20"/>
        </w:rPr>
        <w:t xml:space="preserve"> </w:t>
      </w:r>
      <w:r>
        <w:rPr>
          <w:i/>
          <w:sz w:val="20"/>
        </w:rPr>
        <w:t>colleges,</w:t>
      </w:r>
      <w:r>
        <w:rPr>
          <w:i/>
          <w:spacing w:val="-7"/>
          <w:sz w:val="20"/>
        </w:rPr>
        <w:t xml:space="preserve"> </w:t>
      </w:r>
      <w:r>
        <w:rPr>
          <w:i/>
          <w:sz w:val="20"/>
        </w:rPr>
        <w:t>you</w:t>
      </w:r>
      <w:r>
        <w:rPr>
          <w:i/>
          <w:spacing w:val="-7"/>
          <w:sz w:val="20"/>
        </w:rPr>
        <w:t xml:space="preserve"> </w:t>
      </w:r>
      <w:r>
        <w:rPr>
          <w:i/>
          <w:spacing w:val="-3"/>
          <w:sz w:val="20"/>
        </w:rPr>
        <w:t>will</w:t>
      </w:r>
      <w:r>
        <w:rPr>
          <w:i/>
          <w:spacing w:val="-7"/>
          <w:sz w:val="20"/>
        </w:rPr>
        <w:t xml:space="preserve"> </w:t>
      </w:r>
      <w:r>
        <w:rPr>
          <w:i/>
          <w:sz w:val="20"/>
        </w:rPr>
        <w:t>be required to complete a Transfer Credit Evaluation</w:t>
      </w:r>
      <w:r>
        <w:rPr>
          <w:i/>
          <w:spacing w:val="-13"/>
          <w:sz w:val="20"/>
        </w:rPr>
        <w:t xml:space="preserve"> </w:t>
      </w:r>
      <w:r>
        <w:rPr>
          <w:i/>
          <w:sz w:val="20"/>
        </w:rPr>
        <w:t xml:space="preserve">(TCE). </w:t>
      </w:r>
    </w:p>
    <w:p w14:paraId="07E8C130" w14:textId="77777777" w:rsidR="009112F7" w:rsidRDefault="009112F7">
      <w:pPr>
        <w:pStyle w:val="BodyText"/>
        <w:spacing w:before="9"/>
        <w:rPr>
          <w:i/>
          <w:sz w:val="19"/>
        </w:rPr>
      </w:pPr>
    </w:p>
    <w:p w14:paraId="07480297" w14:textId="77777777" w:rsidR="009112F7" w:rsidRDefault="007B0987">
      <w:pPr>
        <w:pStyle w:val="Heading2"/>
        <w:ind w:right="340"/>
      </w:pPr>
      <w:r>
        <w:t xml:space="preserve">PLEASE </w:t>
      </w:r>
      <w:r>
        <w:rPr>
          <w:spacing w:val="-3"/>
        </w:rPr>
        <w:t xml:space="preserve">NOTE: Repeated </w:t>
      </w:r>
      <w:r>
        <w:t xml:space="preserve">courses </w:t>
      </w:r>
      <w:r>
        <w:rPr>
          <w:spacing w:val="-2"/>
        </w:rPr>
        <w:t xml:space="preserve">may </w:t>
      </w:r>
      <w:r>
        <w:t xml:space="preserve">not be eligible for </w:t>
      </w:r>
      <w:r>
        <w:rPr>
          <w:spacing w:val="-3"/>
        </w:rPr>
        <w:t xml:space="preserve">federal financial </w:t>
      </w:r>
      <w:r>
        <w:t xml:space="preserve">aid – </w:t>
      </w:r>
      <w:r>
        <w:rPr>
          <w:spacing w:val="-3"/>
        </w:rPr>
        <w:t xml:space="preserve">contact </w:t>
      </w:r>
      <w:r>
        <w:t xml:space="preserve">our office at </w:t>
      </w:r>
      <w:hyperlink r:id="rId11">
        <w:r>
          <w:rPr>
            <w:color w:val="0000FF"/>
            <w:u w:val="single" w:color="0000FF"/>
          </w:rPr>
          <w:t>tx-</w:t>
        </w:r>
      </w:hyperlink>
      <w:r>
        <w:rPr>
          <w:color w:val="0000FF"/>
        </w:rPr>
        <w:t xml:space="preserve"> </w:t>
      </w:r>
      <w:hyperlink r:id="rId12">
        <w:r>
          <w:rPr>
            <w:color w:val="0000FF"/>
            <w:spacing w:val="-3"/>
            <w:u w:val="single" w:color="0000FF"/>
          </w:rPr>
          <w:t>finaid@txcc.commnet.edu</w:t>
        </w:r>
        <w:r>
          <w:rPr>
            <w:color w:val="0000FF"/>
            <w:spacing w:val="-3"/>
          </w:rPr>
          <w:t xml:space="preserve"> </w:t>
        </w:r>
      </w:hyperlink>
      <w:r>
        <w:rPr>
          <w:spacing w:val="-3"/>
        </w:rPr>
        <w:t xml:space="preserve">for </w:t>
      </w:r>
      <w:r>
        <w:t xml:space="preserve">more </w:t>
      </w:r>
      <w:r>
        <w:rPr>
          <w:spacing w:val="-3"/>
        </w:rPr>
        <w:t>information.</w:t>
      </w:r>
    </w:p>
    <w:p w14:paraId="70981E83" w14:textId="77777777" w:rsidR="009112F7" w:rsidRDefault="009112F7">
      <w:pPr>
        <w:pStyle w:val="BodyText"/>
        <w:spacing w:before="5"/>
        <w:rPr>
          <w:sz w:val="15"/>
        </w:rPr>
      </w:pPr>
    </w:p>
    <w:p w14:paraId="16D7889F" w14:textId="77777777" w:rsidR="009112F7" w:rsidRDefault="007B0987">
      <w:pPr>
        <w:pStyle w:val="BodyText"/>
        <w:spacing w:before="59"/>
        <w:ind w:left="100" w:right="152"/>
        <w:jc w:val="both"/>
      </w:pPr>
      <w:r>
        <w:t>Loan</w:t>
      </w:r>
      <w:r>
        <w:rPr>
          <w:spacing w:val="-3"/>
        </w:rPr>
        <w:t xml:space="preserve"> </w:t>
      </w:r>
      <w:r>
        <w:t>Processing: If</w:t>
      </w:r>
      <w:r>
        <w:rPr>
          <w:spacing w:val="-2"/>
        </w:rPr>
        <w:t xml:space="preserve"> </w:t>
      </w:r>
      <w:r>
        <w:t>we approve</w:t>
      </w:r>
      <w:r>
        <w:rPr>
          <w:spacing w:val="-2"/>
        </w:rPr>
        <w:t xml:space="preserve"> </w:t>
      </w:r>
      <w:r>
        <w:t>your</w:t>
      </w:r>
      <w:r>
        <w:rPr>
          <w:spacing w:val="-2"/>
        </w:rPr>
        <w:t xml:space="preserve"> </w:t>
      </w:r>
      <w:r>
        <w:t>loan</w:t>
      </w:r>
      <w:r>
        <w:rPr>
          <w:spacing w:val="-2"/>
        </w:rPr>
        <w:t xml:space="preserve"> </w:t>
      </w:r>
      <w:r>
        <w:t>request,</w:t>
      </w:r>
      <w:r>
        <w:rPr>
          <w:spacing w:val="-3"/>
        </w:rPr>
        <w:t xml:space="preserve"> </w:t>
      </w:r>
      <w:r>
        <w:t>and</w:t>
      </w:r>
      <w:r>
        <w:rPr>
          <w:spacing w:val="-2"/>
        </w:rPr>
        <w:t xml:space="preserve"> </w:t>
      </w:r>
      <w:r>
        <w:t>you</w:t>
      </w:r>
      <w:r>
        <w:rPr>
          <w:spacing w:val="-1"/>
        </w:rPr>
        <w:t xml:space="preserve"> </w:t>
      </w:r>
      <w:r>
        <w:t>are</w:t>
      </w:r>
      <w:r>
        <w:rPr>
          <w:spacing w:val="-3"/>
        </w:rPr>
        <w:t xml:space="preserve"> </w:t>
      </w:r>
      <w:r>
        <w:t>borrowing</w:t>
      </w:r>
      <w:r>
        <w:rPr>
          <w:spacing w:val="-2"/>
        </w:rPr>
        <w:t xml:space="preserve"> </w:t>
      </w:r>
      <w:r>
        <w:t>for</w:t>
      </w:r>
      <w:r>
        <w:rPr>
          <w:spacing w:val="-2"/>
        </w:rPr>
        <w:t xml:space="preserve"> </w:t>
      </w:r>
      <w:r>
        <w:t>the</w:t>
      </w:r>
      <w:r>
        <w:rPr>
          <w:spacing w:val="-1"/>
        </w:rPr>
        <w:t xml:space="preserve"> </w:t>
      </w:r>
      <w:r>
        <w:t>first</w:t>
      </w:r>
      <w:r>
        <w:rPr>
          <w:spacing w:val="-3"/>
        </w:rPr>
        <w:t xml:space="preserve"> </w:t>
      </w:r>
      <w:r>
        <w:t>time</w:t>
      </w:r>
      <w:r>
        <w:rPr>
          <w:spacing w:val="-1"/>
        </w:rPr>
        <w:t xml:space="preserve"> </w:t>
      </w:r>
      <w:r>
        <w:t>at</w:t>
      </w:r>
      <w:r>
        <w:rPr>
          <w:spacing w:val="-3"/>
        </w:rPr>
        <w:t xml:space="preserve"> </w:t>
      </w:r>
      <w:proofErr w:type="spellStart"/>
      <w:r>
        <w:t>Tunxis</w:t>
      </w:r>
      <w:proofErr w:type="spellEnd"/>
      <w:r>
        <w:t>,</w:t>
      </w:r>
      <w:r>
        <w:rPr>
          <w:spacing w:val="-2"/>
          <w:shd w:val="clear" w:color="auto" w:fill="FFFF00"/>
        </w:rPr>
        <w:t xml:space="preserve"> </w:t>
      </w:r>
      <w:r>
        <w:rPr>
          <w:shd w:val="clear" w:color="auto" w:fill="FFFF00"/>
        </w:rPr>
        <w:t>you</w:t>
      </w:r>
      <w:r>
        <w:rPr>
          <w:spacing w:val="-5"/>
          <w:shd w:val="clear" w:color="auto" w:fill="FFFF00"/>
        </w:rPr>
        <w:t xml:space="preserve"> </w:t>
      </w:r>
      <w:r>
        <w:rPr>
          <w:shd w:val="clear" w:color="auto" w:fill="FFFF00"/>
        </w:rPr>
        <w:t>will</w:t>
      </w:r>
      <w:r>
        <w:rPr>
          <w:spacing w:val="-3"/>
          <w:shd w:val="clear" w:color="auto" w:fill="FFFF00"/>
        </w:rPr>
        <w:t xml:space="preserve"> </w:t>
      </w:r>
      <w:r>
        <w:rPr>
          <w:shd w:val="clear" w:color="auto" w:fill="FFFF00"/>
        </w:rPr>
        <w:t>need</w:t>
      </w:r>
      <w:r>
        <w:rPr>
          <w:spacing w:val="-2"/>
          <w:shd w:val="clear" w:color="auto" w:fill="FFFF00"/>
        </w:rPr>
        <w:t xml:space="preserve"> </w:t>
      </w:r>
      <w:r>
        <w:rPr>
          <w:shd w:val="clear" w:color="auto" w:fill="FFFF00"/>
        </w:rPr>
        <w:t>to</w:t>
      </w:r>
      <w:r>
        <w:t xml:space="preserve"> </w:t>
      </w:r>
      <w:r>
        <w:rPr>
          <w:shd w:val="clear" w:color="auto" w:fill="FFFF00"/>
        </w:rPr>
        <w:t>sign a master promissory note (MPN).</w:t>
      </w:r>
      <w:r>
        <w:t xml:space="preserve"> The promissory note is the contract that obligates you to repay loan funds; please read it carefully. We will then create an electronic loan application and send it to the DL system. If you are a returning borrower, you will not have to complete a new MPN</w:t>
      </w:r>
      <w:r>
        <w:t xml:space="preserve">. After your MPN is completed, loan funds will be deposited to your </w:t>
      </w:r>
      <w:proofErr w:type="spellStart"/>
      <w:r>
        <w:t>Tunxis</w:t>
      </w:r>
      <w:proofErr w:type="spellEnd"/>
      <w:r>
        <w:t xml:space="preserve"> account; we will notify you when this happens. The loan funds will be applied against any outstanding</w:t>
      </w:r>
      <w:r>
        <w:rPr>
          <w:spacing w:val="-1"/>
        </w:rPr>
        <w:t xml:space="preserve"> </w:t>
      </w:r>
      <w:r>
        <w:t>charges</w:t>
      </w:r>
      <w:r>
        <w:rPr>
          <w:spacing w:val="-3"/>
        </w:rPr>
        <w:t xml:space="preserve"> </w:t>
      </w:r>
      <w:r>
        <w:t>for</w:t>
      </w:r>
      <w:r>
        <w:rPr>
          <w:spacing w:val="-2"/>
        </w:rPr>
        <w:t xml:space="preserve"> </w:t>
      </w:r>
      <w:r>
        <w:t>the</w:t>
      </w:r>
      <w:r>
        <w:rPr>
          <w:spacing w:val="-3"/>
        </w:rPr>
        <w:t xml:space="preserve"> </w:t>
      </w:r>
      <w:r>
        <w:t>term;</w:t>
      </w:r>
      <w:r>
        <w:rPr>
          <w:spacing w:val="-2"/>
        </w:rPr>
        <w:t xml:space="preserve"> </w:t>
      </w:r>
      <w:r>
        <w:t>funds</w:t>
      </w:r>
      <w:r>
        <w:rPr>
          <w:spacing w:val="-3"/>
        </w:rPr>
        <w:t xml:space="preserve"> </w:t>
      </w:r>
      <w:r>
        <w:t>not</w:t>
      </w:r>
      <w:r>
        <w:rPr>
          <w:spacing w:val="-2"/>
        </w:rPr>
        <w:t xml:space="preserve"> </w:t>
      </w:r>
      <w:r>
        <w:t>needed</w:t>
      </w:r>
      <w:r>
        <w:rPr>
          <w:spacing w:val="-2"/>
        </w:rPr>
        <w:t xml:space="preserve"> </w:t>
      </w:r>
      <w:r>
        <w:t>to</w:t>
      </w:r>
      <w:r>
        <w:rPr>
          <w:spacing w:val="-1"/>
        </w:rPr>
        <w:t xml:space="preserve"> </w:t>
      </w:r>
      <w:r>
        <w:t>pay</w:t>
      </w:r>
      <w:r>
        <w:rPr>
          <w:spacing w:val="-3"/>
        </w:rPr>
        <w:t xml:space="preserve"> </w:t>
      </w:r>
      <w:r>
        <w:t>amounts</w:t>
      </w:r>
      <w:r>
        <w:rPr>
          <w:spacing w:val="-3"/>
        </w:rPr>
        <w:t xml:space="preserve"> </w:t>
      </w:r>
      <w:r>
        <w:t>you</w:t>
      </w:r>
      <w:r>
        <w:rPr>
          <w:spacing w:val="-4"/>
        </w:rPr>
        <w:t xml:space="preserve"> </w:t>
      </w:r>
      <w:r>
        <w:t>owe</w:t>
      </w:r>
      <w:r>
        <w:rPr>
          <w:spacing w:val="-3"/>
        </w:rPr>
        <w:t xml:space="preserve"> </w:t>
      </w:r>
      <w:proofErr w:type="spellStart"/>
      <w:r>
        <w:t>Tunxis</w:t>
      </w:r>
      <w:proofErr w:type="spellEnd"/>
      <w:r>
        <w:rPr>
          <w:spacing w:val="-3"/>
        </w:rPr>
        <w:t xml:space="preserve"> </w:t>
      </w:r>
      <w:r>
        <w:t>will</w:t>
      </w:r>
      <w:r>
        <w:rPr>
          <w:spacing w:val="-4"/>
        </w:rPr>
        <w:t xml:space="preserve"> </w:t>
      </w:r>
      <w:r>
        <w:t>be</w:t>
      </w:r>
      <w:r>
        <w:rPr>
          <w:spacing w:val="3"/>
        </w:rPr>
        <w:t xml:space="preserve"> </w:t>
      </w:r>
      <w:r>
        <w:t>re</w:t>
      </w:r>
      <w:r>
        <w:t>funded</w:t>
      </w:r>
      <w:r>
        <w:rPr>
          <w:spacing w:val="-3"/>
        </w:rPr>
        <w:t xml:space="preserve"> </w:t>
      </w:r>
      <w:r>
        <w:t>automatically.</w:t>
      </w:r>
    </w:p>
    <w:p w14:paraId="65A0E725" w14:textId="77777777" w:rsidR="009112F7" w:rsidRDefault="009112F7">
      <w:pPr>
        <w:pStyle w:val="BodyText"/>
      </w:pPr>
    </w:p>
    <w:p w14:paraId="68D056CC" w14:textId="77777777" w:rsidR="009112F7" w:rsidRDefault="007B0987">
      <w:pPr>
        <w:pStyle w:val="BodyText"/>
        <w:spacing w:before="1"/>
        <w:ind w:left="100" w:right="152"/>
        <w:jc w:val="both"/>
      </w:pPr>
      <w:r>
        <w:t>**First-Time</w:t>
      </w:r>
      <w:r>
        <w:rPr>
          <w:spacing w:val="-18"/>
        </w:rPr>
        <w:t xml:space="preserve"> </w:t>
      </w:r>
      <w:r>
        <w:rPr>
          <w:spacing w:val="-3"/>
        </w:rPr>
        <w:t>Borrowers:</w:t>
      </w:r>
      <w:r>
        <w:rPr>
          <w:spacing w:val="-16"/>
        </w:rPr>
        <w:t xml:space="preserve"> </w:t>
      </w:r>
      <w:r>
        <w:t>before</w:t>
      </w:r>
      <w:r>
        <w:rPr>
          <w:spacing w:val="-15"/>
        </w:rPr>
        <w:t xml:space="preserve"> </w:t>
      </w:r>
      <w:r>
        <w:rPr>
          <w:spacing w:val="-3"/>
        </w:rPr>
        <w:t>we</w:t>
      </w:r>
      <w:r>
        <w:rPr>
          <w:spacing w:val="-17"/>
        </w:rPr>
        <w:t xml:space="preserve"> </w:t>
      </w:r>
      <w:r>
        <w:t>process</w:t>
      </w:r>
      <w:r>
        <w:rPr>
          <w:spacing w:val="-15"/>
        </w:rPr>
        <w:t xml:space="preserve"> </w:t>
      </w:r>
      <w:r>
        <w:t>your</w:t>
      </w:r>
      <w:r>
        <w:rPr>
          <w:spacing w:val="-18"/>
        </w:rPr>
        <w:t xml:space="preserve"> </w:t>
      </w:r>
      <w:r>
        <w:t>loan,</w:t>
      </w:r>
      <w:r>
        <w:rPr>
          <w:spacing w:val="-17"/>
        </w:rPr>
        <w:t xml:space="preserve"> </w:t>
      </w:r>
      <w:r>
        <w:rPr>
          <w:spacing w:val="-2"/>
        </w:rPr>
        <w:t>you</w:t>
      </w:r>
      <w:r>
        <w:rPr>
          <w:spacing w:val="-15"/>
        </w:rPr>
        <w:t xml:space="preserve"> </w:t>
      </w:r>
      <w:r>
        <w:t>will</w:t>
      </w:r>
      <w:r>
        <w:rPr>
          <w:spacing w:val="-15"/>
        </w:rPr>
        <w:t xml:space="preserve"> </w:t>
      </w:r>
      <w:r>
        <w:t>have</w:t>
      </w:r>
      <w:r>
        <w:rPr>
          <w:spacing w:val="-17"/>
        </w:rPr>
        <w:t xml:space="preserve"> </w:t>
      </w:r>
      <w:r>
        <w:t>to</w:t>
      </w:r>
      <w:r>
        <w:rPr>
          <w:spacing w:val="-16"/>
        </w:rPr>
        <w:t xml:space="preserve"> </w:t>
      </w:r>
      <w:r>
        <w:rPr>
          <w:spacing w:val="-3"/>
        </w:rPr>
        <w:t>complete</w:t>
      </w:r>
      <w:r>
        <w:rPr>
          <w:spacing w:val="-17"/>
        </w:rPr>
        <w:t xml:space="preserve"> </w:t>
      </w:r>
      <w:r>
        <w:t>“entrance</w:t>
      </w:r>
      <w:r>
        <w:rPr>
          <w:spacing w:val="-17"/>
        </w:rPr>
        <w:t xml:space="preserve"> </w:t>
      </w:r>
      <w:r>
        <w:t>counseling”</w:t>
      </w:r>
      <w:r>
        <w:rPr>
          <w:spacing w:val="-16"/>
        </w:rPr>
        <w:t xml:space="preserve"> </w:t>
      </w:r>
      <w:r>
        <w:t>as</w:t>
      </w:r>
      <w:r>
        <w:rPr>
          <w:spacing w:val="-17"/>
        </w:rPr>
        <w:t xml:space="preserve"> </w:t>
      </w:r>
      <w:r>
        <w:t>well</w:t>
      </w:r>
      <w:r>
        <w:rPr>
          <w:spacing w:val="-17"/>
        </w:rPr>
        <w:t xml:space="preserve"> </w:t>
      </w:r>
      <w:r>
        <w:t>as</w:t>
      </w:r>
      <w:r>
        <w:rPr>
          <w:spacing w:val="-17"/>
        </w:rPr>
        <w:t xml:space="preserve"> </w:t>
      </w:r>
      <w:r>
        <w:t>signing your</w:t>
      </w:r>
      <w:r>
        <w:rPr>
          <w:spacing w:val="-8"/>
        </w:rPr>
        <w:t xml:space="preserve"> </w:t>
      </w:r>
      <w:r>
        <w:rPr>
          <w:spacing w:val="-3"/>
        </w:rPr>
        <w:t>MPN.</w:t>
      </w:r>
      <w:r>
        <w:rPr>
          <w:spacing w:val="-9"/>
        </w:rPr>
        <w:t xml:space="preserve"> </w:t>
      </w:r>
      <w:r>
        <w:t>This</w:t>
      </w:r>
      <w:r>
        <w:rPr>
          <w:spacing w:val="-9"/>
        </w:rPr>
        <w:t xml:space="preserve"> </w:t>
      </w:r>
      <w:r>
        <w:t>counseling,</w:t>
      </w:r>
      <w:r>
        <w:rPr>
          <w:spacing w:val="-9"/>
        </w:rPr>
        <w:t xml:space="preserve"> </w:t>
      </w:r>
      <w:r>
        <w:t>which</w:t>
      </w:r>
      <w:r>
        <w:rPr>
          <w:spacing w:val="-7"/>
        </w:rPr>
        <w:t xml:space="preserve"> </w:t>
      </w:r>
      <w:r>
        <w:t>is</w:t>
      </w:r>
      <w:r>
        <w:rPr>
          <w:spacing w:val="-9"/>
        </w:rPr>
        <w:t xml:space="preserve"> </w:t>
      </w:r>
      <w:r>
        <w:t>mandatory,</w:t>
      </w:r>
      <w:r>
        <w:rPr>
          <w:spacing w:val="-10"/>
        </w:rPr>
        <w:t xml:space="preserve"> </w:t>
      </w:r>
      <w:r>
        <w:t>must</w:t>
      </w:r>
      <w:r>
        <w:rPr>
          <w:spacing w:val="-9"/>
        </w:rPr>
        <w:t xml:space="preserve"> </w:t>
      </w:r>
      <w:r>
        <w:t>be</w:t>
      </w:r>
      <w:r>
        <w:rPr>
          <w:spacing w:val="-8"/>
        </w:rPr>
        <w:t xml:space="preserve"> </w:t>
      </w:r>
      <w:r>
        <w:t>done</w:t>
      </w:r>
      <w:r>
        <w:rPr>
          <w:spacing w:val="-10"/>
        </w:rPr>
        <w:t xml:space="preserve"> </w:t>
      </w:r>
      <w:r>
        <w:t>before</w:t>
      </w:r>
      <w:r>
        <w:rPr>
          <w:spacing w:val="-8"/>
        </w:rPr>
        <w:t xml:space="preserve"> </w:t>
      </w:r>
      <w:r>
        <w:t>the</w:t>
      </w:r>
      <w:r>
        <w:rPr>
          <w:spacing w:val="-8"/>
        </w:rPr>
        <w:t xml:space="preserve"> </w:t>
      </w:r>
      <w:r>
        <w:t>loan</w:t>
      </w:r>
      <w:r>
        <w:rPr>
          <w:spacing w:val="-10"/>
        </w:rPr>
        <w:t xml:space="preserve"> </w:t>
      </w:r>
      <w:r>
        <w:t>will</w:t>
      </w:r>
      <w:r>
        <w:rPr>
          <w:spacing w:val="-9"/>
        </w:rPr>
        <w:t xml:space="preserve"> </w:t>
      </w:r>
      <w:r>
        <w:t>be</w:t>
      </w:r>
      <w:r>
        <w:rPr>
          <w:spacing w:val="-9"/>
        </w:rPr>
        <w:t xml:space="preserve"> </w:t>
      </w:r>
      <w:r>
        <w:t>posted</w:t>
      </w:r>
      <w:r>
        <w:rPr>
          <w:spacing w:val="-6"/>
        </w:rPr>
        <w:t xml:space="preserve"> </w:t>
      </w:r>
      <w:r>
        <w:t>to</w:t>
      </w:r>
      <w:r>
        <w:rPr>
          <w:spacing w:val="-10"/>
        </w:rPr>
        <w:t xml:space="preserve"> </w:t>
      </w:r>
      <w:r>
        <w:t>the</w:t>
      </w:r>
      <w:r>
        <w:rPr>
          <w:spacing w:val="-9"/>
        </w:rPr>
        <w:t xml:space="preserve"> </w:t>
      </w:r>
      <w:r>
        <w:t>student’s</w:t>
      </w:r>
      <w:r>
        <w:rPr>
          <w:spacing w:val="-9"/>
        </w:rPr>
        <w:t xml:space="preserve"> </w:t>
      </w:r>
      <w:r>
        <w:t>account. It</w:t>
      </w:r>
      <w:r>
        <w:rPr>
          <w:spacing w:val="-5"/>
        </w:rPr>
        <w:t xml:space="preserve"> </w:t>
      </w:r>
      <w:r>
        <w:t>is</w:t>
      </w:r>
      <w:r>
        <w:rPr>
          <w:spacing w:val="-5"/>
        </w:rPr>
        <w:t xml:space="preserve"> </w:t>
      </w:r>
      <w:r>
        <w:t>intended</w:t>
      </w:r>
      <w:r>
        <w:rPr>
          <w:spacing w:val="-3"/>
        </w:rPr>
        <w:t xml:space="preserve"> </w:t>
      </w:r>
      <w:r>
        <w:t>to</w:t>
      </w:r>
      <w:r>
        <w:rPr>
          <w:spacing w:val="-5"/>
        </w:rPr>
        <w:t xml:space="preserve"> </w:t>
      </w:r>
      <w:r>
        <w:t>make</w:t>
      </w:r>
      <w:r>
        <w:rPr>
          <w:spacing w:val="-6"/>
        </w:rPr>
        <w:t xml:space="preserve"> </w:t>
      </w:r>
      <w:r>
        <w:t>sure</w:t>
      </w:r>
      <w:r>
        <w:rPr>
          <w:spacing w:val="-7"/>
        </w:rPr>
        <w:t xml:space="preserve"> </w:t>
      </w:r>
      <w:r>
        <w:t>that</w:t>
      </w:r>
      <w:r>
        <w:rPr>
          <w:spacing w:val="-4"/>
        </w:rPr>
        <w:t xml:space="preserve"> </w:t>
      </w:r>
      <w:r>
        <w:t>you</w:t>
      </w:r>
      <w:r>
        <w:rPr>
          <w:spacing w:val="-8"/>
        </w:rPr>
        <w:t xml:space="preserve"> </w:t>
      </w:r>
      <w:r>
        <w:t>understand</w:t>
      </w:r>
      <w:r>
        <w:rPr>
          <w:spacing w:val="-3"/>
        </w:rPr>
        <w:t xml:space="preserve"> </w:t>
      </w:r>
      <w:r>
        <w:t>your</w:t>
      </w:r>
      <w:r>
        <w:rPr>
          <w:spacing w:val="-8"/>
        </w:rPr>
        <w:t xml:space="preserve"> </w:t>
      </w:r>
      <w:r>
        <w:t>obligations</w:t>
      </w:r>
      <w:r>
        <w:rPr>
          <w:spacing w:val="-6"/>
        </w:rPr>
        <w:t xml:space="preserve"> </w:t>
      </w:r>
      <w:r>
        <w:t>and</w:t>
      </w:r>
      <w:r>
        <w:rPr>
          <w:spacing w:val="-7"/>
        </w:rPr>
        <w:t xml:space="preserve"> </w:t>
      </w:r>
      <w:r>
        <w:t>rights</w:t>
      </w:r>
      <w:r>
        <w:rPr>
          <w:spacing w:val="-7"/>
        </w:rPr>
        <w:t xml:space="preserve"> </w:t>
      </w:r>
      <w:r>
        <w:t>as</w:t>
      </w:r>
      <w:r>
        <w:rPr>
          <w:spacing w:val="-6"/>
        </w:rPr>
        <w:t xml:space="preserve"> </w:t>
      </w:r>
      <w:r>
        <w:t>a</w:t>
      </w:r>
      <w:r>
        <w:rPr>
          <w:spacing w:val="-7"/>
        </w:rPr>
        <w:t xml:space="preserve"> </w:t>
      </w:r>
      <w:r>
        <w:t>Stafford</w:t>
      </w:r>
      <w:r>
        <w:rPr>
          <w:spacing w:val="-6"/>
        </w:rPr>
        <w:t xml:space="preserve"> </w:t>
      </w:r>
      <w:r>
        <w:t>loan</w:t>
      </w:r>
      <w:r>
        <w:rPr>
          <w:spacing w:val="-6"/>
        </w:rPr>
        <w:t xml:space="preserve"> </w:t>
      </w:r>
      <w:r>
        <w:t>borrower.</w:t>
      </w:r>
      <w:r>
        <w:rPr>
          <w:spacing w:val="-8"/>
        </w:rPr>
        <w:t xml:space="preserve"> </w:t>
      </w:r>
      <w:r>
        <w:t>**</w:t>
      </w:r>
    </w:p>
    <w:p w14:paraId="1B9EC094" w14:textId="77777777" w:rsidR="009112F7" w:rsidRDefault="009112F7">
      <w:pPr>
        <w:pStyle w:val="BodyText"/>
        <w:spacing w:before="10"/>
        <w:rPr>
          <w:sz w:val="29"/>
        </w:rPr>
      </w:pPr>
    </w:p>
    <w:p w14:paraId="344EB9E5" w14:textId="77777777" w:rsidR="009112F7" w:rsidRDefault="007B0987">
      <w:pPr>
        <w:pStyle w:val="Heading2"/>
        <w:tabs>
          <w:tab w:val="left" w:pos="5172"/>
          <w:tab w:val="left" w:pos="8320"/>
        </w:tabs>
        <w:jc w:val="both"/>
      </w:pPr>
      <w:r>
        <w:t>SIGNATURE:</w:t>
      </w:r>
      <w:r>
        <w:rPr>
          <w:u w:val="single"/>
        </w:rPr>
        <w:t xml:space="preserve"> </w:t>
      </w:r>
      <w:r>
        <w:rPr>
          <w:u w:val="single"/>
        </w:rPr>
        <w:tab/>
      </w:r>
      <w:r>
        <w:t>DATE:</w:t>
      </w:r>
      <w:r>
        <w:rPr>
          <w:u w:val="single"/>
        </w:rPr>
        <w:t xml:space="preserve"> </w:t>
      </w:r>
      <w:r>
        <w:rPr>
          <w:u w:val="single"/>
        </w:rPr>
        <w:tab/>
      </w:r>
    </w:p>
    <w:p w14:paraId="4B3E4EA6" w14:textId="77777777" w:rsidR="009112F7" w:rsidRDefault="007B0987">
      <w:pPr>
        <w:tabs>
          <w:tab w:val="left" w:pos="6143"/>
        </w:tabs>
        <w:ind w:left="100"/>
        <w:jc w:val="both"/>
        <w:rPr>
          <w:rFonts w:ascii="Times New Roman" w:hAnsi="Times New Roman"/>
          <w:sz w:val="16"/>
        </w:rPr>
      </w:pPr>
      <w:r>
        <w:rPr>
          <w:sz w:val="16"/>
        </w:rPr>
        <w:t>OFFICE USE ONLY</w:t>
      </w:r>
      <w:r>
        <w:t xml:space="preserve">:  </w:t>
      </w:r>
      <w:r>
        <w:rPr>
          <w:sz w:val="16"/>
        </w:rPr>
        <w:t xml:space="preserve">FAFSA </w:t>
      </w:r>
      <w:r>
        <w:rPr>
          <w:sz w:val="16"/>
          <w:u w:val="single"/>
        </w:rPr>
        <w:t xml:space="preserve">       </w:t>
      </w:r>
      <w:r>
        <w:rPr>
          <w:sz w:val="16"/>
        </w:rPr>
        <w:t xml:space="preserve"> </w:t>
      </w:r>
      <w:proofErr w:type="spellStart"/>
      <w:r>
        <w:rPr>
          <w:sz w:val="16"/>
        </w:rPr>
        <w:t>Acc’d</w:t>
      </w:r>
      <w:proofErr w:type="spellEnd"/>
      <w:r>
        <w:rPr>
          <w:sz w:val="16"/>
        </w:rPr>
        <w:t xml:space="preserve"> Credits </w:t>
      </w:r>
      <w:r>
        <w:rPr>
          <w:sz w:val="16"/>
          <w:u w:val="single"/>
        </w:rPr>
        <w:t xml:space="preserve">          </w:t>
      </w:r>
      <w:r>
        <w:rPr>
          <w:sz w:val="16"/>
        </w:rPr>
        <w:t xml:space="preserve">Ent </w:t>
      </w:r>
      <w:proofErr w:type="spellStart"/>
      <w:r>
        <w:rPr>
          <w:sz w:val="16"/>
        </w:rPr>
        <w:t>Coun</w:t>
      </w:r>
      <w:proofErr w:type="spellEnd"/>
      <w:r>
        <w:rPr>
          <w:sz w:val="16"/>
          <w:u w:val="single"/>
        </w:rPr>
        <w:t xml:space="preserve">            </w:t>
      </w:r>
      <w:proofErr w:type="spellStart"/>
      <w:r>
        <w:rPr>
          <w:sz w:val="16"/>
        </w:rPr>
        <w:t>Prev</w:t>
      </w:r>
      <w:proofErr w:type="spellEnd"/>
      <w:r>
        <w:rPr>
          <w:spacing w:val="-20"/>
          <w:sz w:val="16"/>
        </w:rPr>
        <w:t xml:space="preserve"> </w:t>
      </w:r>
      <w:proofErr w:type="spellStart"/>
      <w:r>
        <w:rPr>
          <w:sz w:val="16"/>
        </w:rPr>
        <w:t>Bor</w:t>
      </w:r>
      <w:proofErr w:type="spellEnd"/>
      <w:r>
        <w:rPr>
          <w:sz w:val="16"/>
          <w:u w:val="single"/>
        </w:rPr>
        <w:t xml:space="preserve">         </w:t>
      </w:r>
      <w:r>
        <w:rPr>
          <w:spacing w:val="34"/>
          <w:sz w:val="16"/>
          <w:u w:val="single"/>
        </w:rPr>
        <w:t xml:space="preserve"> </w:t>
      </w:r>
      <w:r>
        <w:rPr>
          <w:sz w:val="16"/>
        </w:rPr>
        <w:t>MPN</w:t>
      </w:r>
      <w:r>
        <w:rPr>
          <w:sz w:val="16"/>
          <w:u w:val="single"/>
        </w:rPr>
        <w:t xml:space="preserve"> </w:t>
      </w:r>
      <w:r>
        <w:rPr>
          <w:sz w:val="16"/>
          <w:u w:val="single"/>
        </w:rPr>
        <w:tab/>
      </w:r>
      <w:r>
        <w:rPr>
          <w:sz w:val="16"/>
        </w:rPr>
        <w:t xml:space="preserve">TCE </w:t>
      </w:r>
      <w:r>
        <w:rPr>
          <w:rFonts w:ascii="Times New Roman" w:hAnsi="Times New Roman"/>
          <w:sz w:val="16"/>
          <w:u w:val="single"/>
        </w:rPr>
        <w:t xml:space="preserve"> </w:t>
      </w:r>
      <w:r>
        <w:rPr>
          <w:rFonts w:ascii="Times New Roman" w:hAnsi="Times New Roman"/>
          <w:sz w:val="16"/>
          <w:u w:val="single"/>
        </w:rPr>
        <w:t xml:space="preserve">         </w:t>
      </w:r>
      <w:r>
        <w:rPr>
          <w:rFonts w:ascii="Times New Roman" w:hAnsi="Times New Roman"/>
          <w:spacing w:val="-7"/>
          <w:sz w:val="16"/>
          <w:u w:val="single"/>
        </w:rPr>
        <w:t xml:space="preserve"> </w:t>
      </w:r>
    </w:p>
    <w:sectPr w:rsidR="009112F7">
      <w:footerReference w:type="default" r:id="rId13"/>
      <w:pgSz w:w="12240" w:h="15840"/>
      <w:pgMar w:top="1040" w:right="128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41A1F" w14:textId="77777777" w:rsidR="00000000" w:rsidRDefault="007B0987">
      <w:r>
        <w:separator/>
      </w:r>
    </w:p>
  </w:endnote>
  <w:endnote w:type="continuationSeparator" w:id="0">
    <w:p w14:paraId="0B7BCFE8" w14:textId="77777777" w:rsidR="00000000" w:rsidRDefault="007B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AA49" w14:textId="77777777" w:rsidR="009112F7" w:rsidRDefault="007B0987">
    <w:pPr>
      <w:pStyle w:val="BodyText"/>
      <w:spacing w:line="14" w:lineRule="auto"/>
    </w:pPr>
    <w:r>
      <w:rPr>
        <w:noProof/>
      </w:rPr>
      <mc:AlternateContent>
        <mc:Choice Requires="wps">
          <w:drawing>
            <wp:anchor distT="0" distB="0" distL="114300" distR="114300" simplePos="0" relativeHeight="251657728" behindDoc="1" locked="0" layoutInCell="1" allowOverlap="1" wp14:anchorId="77FE503F" wp14:editId="72596FC7">
              <wp:simplePos x="0" y="0"/>
              <wp:positionH relativeFrom="page">
                <wp:posOffset>876300</wp:posOffset>
              </wp:positionH>
              <wp:positionV relativeFrom="page">
                <wp:posOffset>8600440</wp:posOffset>
              </wp:positionV>
              <wp:extent cx="297815" cy="1339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21EE6" w14:textId="77777777" w:rsidR="009112F7" w:rsidRDefault="007B0987">
                          <w:pPr>
                            <w:spacing w:line="184" w:lineRule="exact"/>
                            <w:ind w:left="60"/>
                            <w:rPr>
                              <w:rFonts w:ascii="Calibri"/>
                              <w:sz w:val="16"/>
                            </w:rPr>
                          </w:pPr>
                          <w:r>
                            <w:fldChar w:fldCharType="begin"/>
                          </w:r>
                          <w:r>
                            <w:rPr>
                              <w:rFonts w:ascii="Calibri"/>
                              <w:sz w:val="16"/>
                            </w:rPr>
                            <w:instrText xml:space="preserve"> PAGE </w:instrText>
                          </w:r>
                          <w:r>
                            <w:fldChar w:fldCharType="separate"/>
                          </w:r>
                          <w:r>
                            <w:t>03</w:t>
                          </w:r>
                          <w:r>
                            <w:fldChar w:fldCharType="end"/>
                          </w:r>
                          <w:r>
                            <w:rPr>
                              <w:rFonts w:ascii="Calibri"/>
                              <w:sz w:val="16"/>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E503F" id="_x0000_t202" coordsize="21600,21600" o:spt="202" path="m,l,21600r21600,l21600,xe">
              <v:stroke joinstyle="miter"/>
              <v:path gradientshapeok="t" o:connecttype="rect"/>
            </v:shapetype>
            <v:shape id="Text Box 1" o:spid="_x0000_s1026" type="#_x0000_t202" style="position:absolute;margin-left:69pt;margin-top:677.2pt;width:23.45pt;height:10.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" filled="f" stroked="f">
              <v:path arrowok="t"/>
              <v:textbox inset="0,0,0,0">
                <w:txbxContent>
                  <w:p w14:paraId="6C221EE6" w14:textId="77777777" w:rsidR="009112F7" w:rsidRDefault="007B0987">
                    <w:pPr>
                      <w:spacing w:line="184" w:lineRule="exact"/>
                      <w:ind w:left="60"/>
                      <w:rPr>
                        <w:rFonts w:ascii="Calibri"/>
                        <w:sz w:val="16"/>
                      </w:rPr>
                    </w:pPr>
                    <w:r>
                      <w:fldChar w:fldCharType="begin"/>
                    </w:r>
                    <w:r>
                      <w:rPr>
                        <w:rFonts w:ascii="Calibri"/>
                        <w:sz w:val="16"/>
                      </w:rPr>
                      <w:instrText xml:space="preserve"> PAGE </w:instrText>
                    </w:r>
                    <w:r>
                      <w:fldChar w:fldCharType="separate"/>
                    </w:r>
                    <w:r>
                      <w:t>03</w:t>
                    </w:r>
                    <w:r>
                      <w:fldChar w:fldCharType="end"/>
                    </w:r>
                    <w:r>
                      <w:rPr>
                        <w:rFonts w:ascii="Calibri"/>
                        <w:sz w:val="16"/>
                      </w:rPr>
                      <w:t>/17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1AE6" w14:textId="77777777" w:rsidR="009112F7" w:rsidRDefault="009112F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C0295" w14:textId="77777777" w:rsidR="00000000" w:rsidRDefault="007B0987">
      <w:r>
        <w:separator/>
      </w:r>
    </w:p>
  </w:footnote>
  <w:footnote w:type="continuationSeparator" w:id="0">
    <w:p w14:paraId="12DAACB8" w14:textId="77777777" w:rsidR="00000000" w:rsidRDefault="007B0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45B56"/>
    <w:multiLevelType w:val="hybridMultilevel"/>
    <w:tmpl w:val="9124BFEC"/>
    <w:lvl w:ilvl="0" w:tplc="3EF8FC0C">
      <w:start w:val="1"/>
      <w:numFmt w:val="decimal"/>
      <w:lvlText w:val="%1."/>
      <w:lvlJc w:val="left"/>
      <w:pPr>
        <w:ind w:left="2260" w:hanging="360"/>
        <w:jc w:val="left"/>
      </w:pPr>
      <w:rPr>
        <w:rFonts w:ascii="Calibri Light" w:eastAsia="Calibri Light" w:hAnsi="Calibri Light" w:cs="Calibri Light" w:hint="default"/>
        <w:w w:val="100"/>
        <w:sz w:val="22"/>
        <w:szCs w:val="22"/>
        <w:lang w:val="en-US" w:eastAsia="en-US" w:bidi="en-US"/>
      </w:rPr>
    </w:lvl>
    <w:lvl w:ilvl="1" w:tplc="15360964">
      <w:numFmt w:val="bullet"/>
      <w:lvlText w:val="•"/>
      <w:lvlJc w:val="left"/>
      <w:pPr>
        <w:ind w:left="2996" w:hanging="360"/>
      </w:pPr>
      <w:rPr>
        <w:rFonts w:hint="default"/>
        <w:lang w:val="en-US" w:eastAsia="en-US" w:bidi="en-US"/>
      </w:rPr>
    </w:lvl>
    <w:lvl w:ilvl="2" w:tplc="A14EB992">
      <w:numFmt w:val="bullet"/>
      <w:lvlText w:val="•"/>
      <w:lvlJc w:val="left"/>
      <w:pPr>
        <w:ind w:left="3732" w:hanging="360"/>
      </w:pPr>
      <w:rPr>
        <w:rFonts w:hint="default"/>
        <w:lang w:val="en-US" w:eastAsia="en-US" w:bidi="en-US"/>
      </w:rPr>
    </w:lvl>
    <w:lvl w:ilvl="3" w:tplc="9632602E">
      <w:numFmt w:val="bullet"/>
      <w:lvlText w:val="•"/>
      <w:lvlJc w:val="left"/>
      <w:pPr>
        <w:ind w:left="4468" w:hanging="360"/>
      </w:pPr>
      <w:rPr>
        <w:rFonts w:hint="default"/>
        <w:lang w:val="en-US" w:eastAsia="en-US" w:bidi="en-US"/>
      </w:rPr>
    </w:lvl>
    <w:lvl w:ilvl="4" w:tplc="5A587AFA">
      <w:numFmt w:val="bullet"/>
      <w:lvlText w:val="•"/>
      <w:lvlJc w:val="left"/>
      <w:pPr>
        <w:ind w:left="5204" w:hanging="360"/>
      </w:pPr>
      <w:rPr>
        <w:rFonts w:hint="default"/>
        <w:lang w:val="en-US" w:eastAsia="en-US" w:bidi="en-US"/>
      </w:rPr>
    </w:lvl>
    <w:lvl w:ilvl="5" w:tplc="4EDE1AAE">
      <w:numFmt w:val="bullet"/>
      <w:lvlText w:val="•"/>
      <w:lvlJc w:val="left"/>
      <w:pPr>
        <w:ind w:left="5940" w:hanging="360"/>
      </w:pPr>
      <w:rPr>
        <w:rFonts w:hint="default"/>
        <w:lang w:val="en-US" w:eastAsia="en-US" w:bidi="en-US"/>
      </w:rPr>
    </w:lvl>
    <w:lvl w:ilvl="6" w:tplc="F2229B1A">
      <w:numFmt w:val="bullet"/>
      <w:lvlText w:val="•"/>
      <w:lvlJc w:val="left"/>
      <w:pPr>
        <w:ind w:left="6676" w:hanging="360"/>
      </w:pPr>
      <w:rPr>
        <w:rFonts w:hint="default"/>
        <w:lang w:val="en-US" w:eastAsia="en-US" w:bidi="en-US"/>
      </w:rPr>
    </w:lvl>
    <w:lvl w:ilvl="7" w:tplc="A0FA1952">
      <w:numFmt w:val="bullet"/>
      <w:lvlText w:val="•"/>
      <w:lvlJc w:val="left"/>
      <w:pPr>
        <w:ind w:left="7412" w:hanging="360"/>
      </w:pPr>
      <w:rPr>
        <w:rFonts w:hint="default"/>
        <w:lang w:val="en-US" w:eastAsia="en-US" w:bidi="en-US"/>
      </w:rPr>
    </w:lvl>
    <w:lvl w:ilvl="8" w:tplc="9F3C3032">
      <w:numFmt w:val="bullet"/>
      <w:lvlText w:val="•"/>
      <w:lvlJc w:val="left"/>
      <w:pPr>
        <w:ind w:left="8148" w:hanging="360"/>
      </w:pPr>
      <w:rPr>
        <w:rFonts w:hint="default"/>
        <w:lang w:val="en-US" w:eastAsia="en-US" w:bidi="en-US"/>
      </w:rPr>
    </w:lvl>
  </w:abstractNum>
  <w:abstractNum w:abstractNumId="1" w15:restartNumberingAfterBreak="0">
    <w:nsid w:val="3C8F76BA"/>
    <w:multiLevelType w:val="hybridMultilevel"/>
    <w:tmpl w:val="3C1EB094"/>
    <w:lvl w:ilvl="0" w:tplc="8D685222">
      <w:start w:val="1"/>
      <w:numFmt w:val="decimal"/>
      <w:lvlText w:val="%1."/>
      <w:lvlJc w:val="left"/>
      <w:pPr>
        <w:ind w:left="2260" w:hanging="360"/>
        <w:jc w:val="left"/>
      </w:pPr>
      <w:rPr>
        <w:rFonts w:ascii="Calibri Light" w:eastAsia="Calibri Light" w:hAnsi="Calibri Light" w:cs="Calibri Light" w:hint="default"/>
        <w:w w:val="100"/>
        <w:sz w:val="22"/>
        <w:szCs w:val="22"/>
        <w:lang w:val="en-US" w:eastAsia="en-US" w:bidi="en-US"/>
      </w:rPr>
    </w:lvl>
    <w:lvl w:ilvl="1" w:tplc="423A1D1E">
      <w:numFmt w:val="bullet"/>
      <w:lvlText w:val="•"/>
      <w:lvlJc w:val="left"/>
      <w:pPr>
        <w:ind w:left="2996" w:hanging="360"/>
      </w:pPr>
      <w:rPr>
        <w:rFonts w:hint="default"/>
        <w:lang w:val="en-US" w:eastAsia="en-US" w:bidi="en-US"/>
      </w:rPr>
    </w:lvl>
    <w:lvl w:ilvl="2" w:tplc="76F2B96C">
      <w:numFmt w:val="bullet"/>
      <w:lvlText w:val="•"/>
      <w:lvlJc w:val="left"/>
      <w:pPr>
        <w:ind w:left="3732" w:hanging="360"/>
      </w:pPr>
      <w:rPr>
        <w:rFonts w:hint="default"/>
        <w:lang w:val="en-US" w:eastAsia="en-US" w:bidi="en-US"/>
      </w:rPr>
    </w:lvl>
    <w:lvl w:ilvl="3" w:tplc="D526D54E">
      <w:numFmt w:val="bullet"/>
      <w:lvlText w:val="•"/>
      <w:lvlJc w:val="left"/>
      <w:pPr>
        <w:ind w:left="4468" w:hanging="360"/>
      </w:pPr>
      <w:rPr>
        <w:rFonts w:hint="default"/>
        <w:lang w:val="en-US" w:eastAsia="en-US" w:bidi="en-US"/>
      </w:rPr>
    </w:lvl>
    <w:lvl w:ilvl="4" w:tplc="96F827FC">
      <w:numFmt w:val="bullet"/>
      <w:lvlText w:val="•"/>
      <w:lvlJc w:val="left"/>
      <w:pPr>
        <w:ind w:left="5204" w:hanging="360"/>
      </w:pPr>
      <w:rPr>
        <w:rFonts w:hint="default"/>
        <w:lang w:val="en-US" w:eastAsia="en-US" w:bidi="en-US"/>
      </w:rPr>
    </w:lvl>
    <w:lvl w:ilvl="5" w:tplc="6D3036A4">
      <w:numFmt w:val="bullet"/>
      <w:lvlText w:val="•"/>
      <w:lvlJc w:val="left"/>
      <w:pPr>
        <w:ind w:left="5940" w:hanging="360"/>
      </w:pPr>
      <w:rPr>
        <w:rFonts w:hint="default"/>
        <w:lang w:val="en-US" w:eastAsia="en-US" w:bidi="en-US"/>
      </w:rPr>
    </w:lvl>
    <w:lvl w:ilvl="6" w:tplc="AD0C2AD8">
      <w:numFmt w:val="bullet"/>
      <w:lvlText w:val="•"/>
      <w:lvlJc w:val="left"/>
      <w:pPr>
        <w:ind w:left="6676" w:hanging="360"/>
      </w:pPr>
      <w:rPr>
        <w:rFonts w:hint="default"/>
        <w:lang w:val="en-US" w:eastAsia="en-US" w:bidi="en-US"/>
      </w:rPr>
    </w:lvl>
    <w:lvl w:ilvl="7" w:tplc="16FC23CA">
      <w:numFmt w:val="bullet"/>
      <w:lvlText w:val="•"/>
      <w:lvlJc w:val="left"/>
      <w:pPr>
        <w:ind w:left="7412" w:hanging="360"/>
      </w:pPr>
      <w:rPr>
        <w:rFonts w:hint="default"/>
        <w:lang w:val="en-US" w:eastAsia="en-US" w:bidi="en-US"/>
      </w:rPr>
    </w:lvl>
    <w:lvl w:ilvl="8" w:tplc="6562C44A">
      <w:numFmt w:val="bullet"/>
      <w:lvlText w:val="•"/>
      <w:lvlJc w:val="left"/>
      <w:pPr>
        <w:ind w:left="8148" w:hanging="360"/>
      </w:pPr>
      <w:rPr>
        <w:rFonts w:hint="default"/>
        <w:lang w:val="en-US" w:eastAsia="en-US" w:bidi="en-US"/>
      </w:rPr>
    </w:lvl>
  </w:abstractNum>
  <w:abstractNum w:abstractNumId="2" w15:restartNumberingAfterBreak="0">
    <w:nsid w:val="74610F16"/>
    <w:multiLevelType w:val="hybridMultilevel"/>
    <w:tmpl w:val="D34A64EA"/>
    <w:lvl w:ilvl="0" w:tplc="BD68D13E">
      <w:start w:val="1"/>
      <w:numFmt w:val="decimal"/>
      <w:lvlText w:val="%1."/>
      <w:lvlJc w:val="left"/>
      <w:pPr>
        <w:ind w:left="820" w:hanging="360"/>
        <w:jc w:val="left"/>
      </w:pPr>
      <w:rPr>
        <w:rFonts w:ascii="Calibri Light" w:eastAsia="Calibri Light" w:hAnsi="Calibri Light" w:cs="Calibri Light" w:hint="default"/>
        <w:spacing w:val="-1"/>
        <w:w w:val="99"/>
        <w:sz w:val="20"/>
        <w:szCs w:val="20"/>
        <w:lang w:val="en-US" w:eastAsia="en-US" w:bidi="en-US"/>
      </w:rPr>
    </w:lvl>
    <w:lvl w:ilvl="1" w:tplc="C70CAE16">
      <w:numFmt w:val="bullet"/>
      <w:lvlText w:val=""/>
      <w:lvlJc w:val="left"/>
      <w:pPr>
        <w:ind w:left="1540" w:hanging="360"/>
      </w:pPr>
      <w:rPr>
        <w:rFonts w:ascii="Symbol" w:eastAsia="Symbol" w:hAnsi="Symbol" w:cs="Symbol" w:hint="default"/>
        <w:w w:val="100"/>
        <w:sz w:val="22"/>
        <w:szCs w:val="22"/>
        <w:lang w:val="en-US" w:eastAsia="en-US" w:bidi="en-US"/>
      </w:rPr>
    </w:lvl>
    <w:lvl w:ilvl="2" w:tplc="13E80C86">
      <w:numFmt w:val="bullet"/>
      <w:lvlText w:val="•"/>
      <w:lvlJc w:val="left"/>
      <w:pPr>
        <w:ind w:left="2437" w:hanging="360"/>
      </w:pPr>
      <w:rPr>
        <w:rFonts w:hint="default"/>
        <w:lang w:val="en-US" w:eastAsia="en-US" w:bidi="en-US"/>
      </w:rPr>
    </w:lvl>
    <w:lvl w:ilvl="3" w:tplc="F3222164">
      <w:numFmt w:val="bullet"/>
      <w:lvlText w:val="•"/>
      <w:lvlJc w:val="left"/>
      <w:pPr>
        <w:ind w:left="3335" w:hanging="360"/>
      </w:pPr>
      <w:rPr>
        <w:rFonts w:hint="default"/>
        <w:lang w:val="en-US" w:eastAsia="en-US" w:bidi="en-US"/>
      </w:rPr>
    </w:lvl>
    <w:lvl w:ilvl="4" w:tplc="476A1712">
      <w:numFmt w:val="bullet"/>
      <w:lvlText w:val="•"/>
      <w:lvlJc w:val="left"/>
      <w:pPr>
        <w:ind w:left="4233" w:hanging="360"/>
      </w:pPr>
      <w:rPr>
        <w:rFonts w:hint="default"/>
        <w:lang w:val="en-US" w:eastAsia="en-US" w:bidi="en-US"/>
      </w:rPr>
    </w:lvl>
    <w:lvl w:ilvl="5" w:tplc="4F1E82BC">
      <w:numFmt w:val="bullet"/>
      <w:lvlText w:val="•"/>
      <w:lvlJc w:val="left"/>
      <w:pPr>
        <w:ind w:left="5131" w:hanging="360"/>
      </w:pPr>
      <w:rPr>
        <w:rFonts w:hint="default"/>
        <w:lang w:val="en-US" w:eastAsia="en-US" w:bidi="en-US"/>
      </w:rPr>
    </w:lvl>
    <w:lvl w:ilvl="6" w:tplc="D7CA2040">
      <w:numFmt w:val="bullet"/>
      <w:lvlText w:val="•"/>
      <w:lvlJc w:val="left"/>
      <w:pPr>
        <w:ind w:left="6028" w:hanging="360"/>
      </w:pPr>
      <w:rPr>
        <w:rFonts w:hint="default"/>
        <w:lang w:val="en-US" w:eastAsia="en-US" w:bidi="en-US"/>
      </w:rPr>
    </w:lvl>
    <w:lvl w:ilvl="7" w:tplc="93802608">
      <w:numFmt w:val="bullet"/>
      <w:lvlText w:val="•"/>
      <w:lvlJc w:val="left"/>
      <w:pPr>
        <w:ind w:left="6926" w:hanging="360"/>
      </w:pPr>
      <w:rPr>
        <w:rFonts w:hint="default"/>
        <w:lang w:val="en-US" w:eastAsia="en-US" w:bidi="en-US"/>
      </w:rPr>
    </w:lvl>
    <w:lvl w:ilvl="8" w:tplc="870E83B6">
      <w:numFmt w:val="bullet"/>
      <w:lvlText w:val="•"/>
      <w:lvlJc w:val="left"/>
      <w:pPr>
        <w:ind w:left="7824"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10"/>
  <w:displayHorizontalDrawingGridEvery w:val="2"/>
  <w:characterSpacingControl w:val="doNotCompress"/>
  <w:hdrShapeDefaults>
    <o:shapedefaults v:ext="edit" spidmax="102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F7"/>
    <w:rsid w:val="007B0987"/>
    <w:rsid w:val="0091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F695F3"/>
  <w15:docId w15:val="{49266F80-845D-8644-B5C3-AD5E55BC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spacing w:before="1"/>
      <w:ind w:left="131" w:right="195"/>
      <w:jc w:val="center"/>
      <w:outlineLvl w:val="0"/>
    </w:pPr>
    <w:rPr>
      <w:rFonts w:ascii="Arial Black" w:eastAsia="Arial Black" w:hAnsi="Arial Black" w:cs="Arial Black"/>
      <w:sz w:val="24"/>
      <w:szCs w:val="24"/>
    </w:rPr>
  </w:style>
  <w:style w:type="paragraph" w:styleId="Heading2">
    <w:name w:val="heading 2"/>
    <w:basedOn w:val="Normal"/>
    <w:uiPriority w:val="9"/>
    <w:unhideWhenUsed/>
    <w:qFormat/>
    <w:pPr>
      <w:ind w:left="10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8" w:lineRule="exact"/>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x-finaid@txcc.commnet.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udentaid.ed.gov/" TargetMode="External"/><Relationship Id="rId12" Type="http://schemas.openxmlformats.org/officeDocument/2006/relationships/hyperlink" Target="mailto:tx-finaid@txcc.comm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x-finaid@txcc.commnet.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x-finaid@tunxis.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1094</Words>
  <Characters>6239</Characters>
  <Application>Microsoft Office Word</Application>
  <DocSecurity>0</DocSecurity>
  <Lines>51</Lines>
  <Paragraphs>14</Paragraphs>
  <ScaleCrop>false</ScaleCrop>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Lozada, Helen F</dc:creator>
  <cp:lastModifiedBy>Kedzior, Monica A</cp:lastModifiedBy>
  <cp:revision>2</cp:revision>
  <dcterms:created xsi:type="dcterms:W3CDTF">2020-04-14T13:49:00Z</dcterms:created>
  <dcterms:modified xsi:type="dcterms:W3CDTF">2020-04-14T13:49:00Z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2013</vt:lpwstr>
  </property>
  <property fmtid="{D5CDD505-2E9C-101B-9397-08002B2CF9AE}" pid="4" name="LastSaved">
    <vt:filetime>2020-04-14T00:00:00Z</vt:filetime>
  </property>
</Properties>
</file>